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662F3E">
        <w:rPr>
          <w:b/>
          <w:noProof/>
          <w:sz w:val="24"/>
        </w:rPr>
        <w:t>5</w:t>
      </w:r>
      <w:r w:rsidR="009D0BD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9D0BD2">
        <w:rPr>
          <w:b/>
          <w:i/>
          <w:noProof/>
          <w:sz w:val="28"/>
        </w:rPr>
        <w:t>4976</w:t>
      </w:r>
    </w:p>
    <w:p w:rsidR="001E41F3" w:rsidRDefault="009D0B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0B171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B171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0B171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0B17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0B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4ABA">
              <w:rPr>
                <w:b/>
                <w:noProof/>
                <w:color w:val="000000" w:themeColor="text1"/>
                <w:sz w:val="28"/>
              </w:rPr>
              <w:t>15.</w:t>
            </w:r>
            <w:r w:rsidR="009D0BD2">
              <w:rPr>
                <w:b/>
                <w:noProof/>
                <w:color w:val="000000" w:themeColor="text1"/>
                <w:sz w:val="28"/>
              </w:rPr>
              <w:t>5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640384"/>
            <w:r>
              <w:t xml:space="preserve">Introduction of </w:t>
            </w:r>
            <w:r w:rsidRPr="0019775E">
              <w:rPr>
                <w:lang w:eastAsia="zh-CN"/>
              </w:rPr>
              <w:t>Control Plane CIoT 5GS Optimisation 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NB_IOTenh3-Core, 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 w:rsidRPr="008775FE">
              <w:rPr>
                <w:noProof/>
              </w:rPr>
              <w:t>In order to support Control Plane CIoT 5GS Optimisation for NB</w:t>
            </w:r>
            <w:r>
              <w:rPr>
                <w:noProof/>
              </w:rPr>
              <w:t>-IOT</w:t>
            </w:r>
            <w:r w:rsidRPr="008775FE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8775FE">
              <w:rPr>
                <w:noProof/>
              </w:rPr>
              <w:t>MTC</w:t>
            </w:r>
            <w:r>
              <w:rPr>
                <w:noProof/>
              </w:rPr>
              <w:t xml:space="preserve"> in NG-RAN</w:t>
            </w:r>
            <w:r w:rsidRPr="008775FE">
              <w:rPr>
                <w:noProof/>
              </w:rPr>
              <w:t>, it is ne</w:t>
            </w:r>
            <w:r>
              <w:rPr>
                <w:noProof/>
              </w:rPr>
              <w:t>cessary</w:t>
            </w:r>
            <w:r w:rsidRPr="008775FE">
              <w:rPr>
                <w:noProof/>
              </w:rPr>
              <w:t xml:space="preserve"> to introduce </w:t>
            </w:r>
            <w:r>
              <w:rPr>
                <w:noProof/>
              </w:rPr>
              <w:t xml:space="preserve">the </w:t>
            </w:r>
            <w:r w:rsidRPr="008775FE">
              <w:rPr>
                <w:noProof/>
              </w:rPr>
              <w:t>Connection Establishment Indication and AMF CP Relocation procedure</w:t>
            </w:r>
            <w:r>
              <w:rPr>
                <w:noProof/>
              </w:rPr>
              <w:t>s</w:t>
            </w:r>
            <w:r w:rsidRPr="008775FE">
              <w:rPr>
                <w:noProof/>
              </w:rPr>
              <w:t>, provide UE Radio Capability from AMF to NG-RAN node</w:t>
            </w:r>
            <w:r>
              <w:rPr>
                <w:noProof/>
              </w:rPr>
              <w:t xml:space="preserve"> (ng-eNB)</w:t>
            </w:r>
            <w:r w:rsidRPr="008775FE">
              <w:rPr>
                <w:noProof/>
              </w:rPr>
              <w:t xml:space="preserve"> for CP solution, enable the AMF to trigger UE Radio Capability report from NG-RAN node </w:t>
            </w:r>
            <w:r>
              <w:rPr>
                <w:noProof/>
              </w:rPr>
              <w:t xml:space="preserve">(ng-eNB) </w:t>
            </w:r>
            <w:r w:rsidRPr="008775FE">
              <w:rPr>
                <w:noProof/>
              </w:rPr>
              <w:t>for CP solution</w:t>
            </w:r>
            <w:r>
              <w:rPr>
                <w:noProof/>
              </w:rPr>
              <w:t xml:space="preserve"> and </w:t>
            </w:r>
            <w:r w:rsidRPr="008775FE">
              <w:rPr>
                <w:noProof/>
              </w:rPr>
              <w:t>support MO EDT.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introduce Connection Establishment Indication and AMF CP Relocation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include UE Radio Capability in both DL NAS Transport procedure and Connection Establishement Indication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enable AMF to trigger NG-RAN node to request and report the UE radio capability, by the absence of UE Radio Capability in Connection Establishement Indication procedure, and the inclusion of </w:t>
            </w:r>
            <w:r w:rsidRPr="001F2139">
              <w:rPr>
                <w:i/>
                <w:noProof/>
              </w:rPr>
              <w:t xml:space="preserve">UE Capability Info Request </w:t>
            </w:r>
            <w:r w:rsidRPr="001F2139">
              <w:rPr>
                <w:noProof/>
              </w:rPr>
              <w:t>IE set to “requested” in Downlink NAS Transport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update the description of Initial UE message procedure, to allow using the procedure before RRC connection establishment. </w:t>
            </w:r>
          </w:p>
          <w:p w:rsidR="005D32D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1F2139">
              <w:rPr>
                <w:i/>
                <w:noProof/>
              </w:rPr>
              <w:t>End Indication</w:t>
            </w:r>
            <w:r w:rsidRPr="001F2139">
              <w:rPr>
                <w:noProof/>
              </w:rPr>
              <w:t xml:space="preserve"> IE in DL NAS TRANSPORT and CONNECTION ESTABLISHMENT INDICATION messages.</w:t>
            </w:r>
          </w:p>
          <w:p w:rsidR="001E41F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5D32D3">
              <w:rPr>
                <w:i/>
                <w:noProof/>
              </w:rPr>
              <w:t>EDT Session</w:t>
            </w:r>
            <w:r w:rsidRPr="001F2139">
              <w:rPr>
                <w:noProof/>
              </w:rPr>
              <w:t xml:space="preserve"> IE in the INITIAL UE MESSAGE message.</w:t>
            </w:r>
          </w:p>
          <w:p w:rsidR="00025D25" w:rsidRDefault="00025D25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025D25">
              <w:rPr>
                <w:i/>
                <w:noProof/>
              </w:rPr>
              <w:t>S-NSSAI</w:t>
            </w:r>
            <w:r>
              <w:rPr>
                <w:noProof/>
              </w:rPr>
              <w:t xml:space="preserve"> and </w:t>
            </w:r>
            <w:r w:rsidRPr="00025D25">
              <w:rPr>
                <w:i/>
                <w:noProof/>
              </w:rPr>
              <w:t>Allowed NSSAI</w:t>
            </w:r>
            <w:r>
              <w:rPr>
                <w:noProof/>
              </w:rPr>
              <w:t xml:space="preserve"> IEs as optional IEs in  </w:t>
            </w:r>
            <w:r w:rsidRPr="001F2139">
              <w:rPr>
                <w:noProof/>
              </w:rPr>
              <w:t xml:space="preserve">CONNECTION ESTABLISHMENT INDICATION </w:t>
            </w:r>
            <w:r>
              <w:rPr>
                <w:noProof/>
              </w:rPr>
              <w:t xml:space="preserve">and </w:t>
            </w:r>
            <w:r w:rsidR="00504278">
              <w:rPr>
                <w:noProof/>
              </w:rPr>
              <w:t xml:space="preserve">AMF CP RELOCATION INDICATION </w:t>
            </w:r>
            <w:r w:rsidRPr="001F2139">
              <w:rPr>
                <w:noProof/>
              </w:rPr>
              <w:t>messages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19775E">
              <w:rPr>
                <w:lang w:eastAsia="zh-CN"/>
              </w:rPr>
              <w:t xml:space="preserve">Control Plane CIoT 5GS Optimisation </w:t>
            </w:r>
            <w:r>
              <w:rPr>
                <w:lang w:eastAsia="zh-CN"/>
              </w:rPr>
              <w:t>in NG-RAN (</w:t>
            </w:r>
            <w:r w:rsidRPr="0019775E">
              <w:rPr>
                <w:lang w:eastAsia="zh-CN"/>
              </w:rPr>
              <w:t>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r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8.3.a, 8.3.b, 8.6.1.1, 8.6.1.2, 8.6.2.2, 9.2.2.A, 9.2.2.B, 9.2.5.1, 9.2.5.2,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.aaa,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.bbb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A7FF9"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B6DFC">
              <w:rPr>
                <w:noProof/>
              </w:rPr>
              <w:t>addition of TP in R3-193410</w:t>
            </w:r>
          </w:p>
          <w:p w:rsidR="009D0BD2" w:rsidRDefault="009D0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rebaselining to TS38.413 v15.5.0 for endorsement at RAN3#105bis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622" w:rsidRPr="00FA22D3" w:rsidRDefault="001B2622" w:rsidP="001B2622">
      <w:pPr>
        <w:pStyle w:val="Heading2"/>
      </w:pPr>
      <w:bookmarkStart w:id="3" w:name="_Toc14165511"/>
      <w:r w:rsidRPr="00FA22D3">
        <w:lastRenderedPageBreak/>
        <w:t>8.1</w:t>
      </w:r>
      <w:r w:rsidRPr="00FA22D3">
        <w:tab/>
        <w:t>List of NGAP Elementary Procedures</w:t>
      </w:r>
      <w:bookmarkEnd w:id="3"/>
    </w:p>
    <w:p w:rsidR="001B2622" w:rsidRPr="00FA22D3" w:rsidRDefault="001B2622" w:rsidP="001B2622">
      <w:r w:rsidRPr="00FA22D3">
        <w:t>In the following tables, all EPs are divided into Class 1 and Class 2 EPs (see subclause 3.1 for explanation of the different classes):</w:t>
      </w:r>
    </w:p>
    <w:p w:rsidR="001B2622" w:rsidRPr="00FA22D3" w:rsidRDefault="001B2622" w:rsidP="001B2622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B2622" w:rsidRPr="00FA22D3" w:rsidTr="003E1A67">
        <w:trPr>
          <w:cantSplit/>
          <w:jc w:val="center"/>
        </w:trPr>
        <w:tc>
          <w:tcPr>
            <w:tcW w:w="1544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D007AE" w:rsidRPr="00FA22D3" w:rsidTr="003E1A67">
        <w:trPr>
          <w:jc w:val="center"/>
          <w:ins w:id="4" w:author="R3-193567" w:date="2019-09-10T10:34:00Z"/>
        </w:trPr>
        <w:tc>
          <w:tcPr>
            <w:tcW w:w="3827" w:type="dxa"/>
          </w:tcPr>
          <w:p w:rsidR="00D007AE" w:rsidRPr="00FA22D3" w:rsidRDefault="00D007AE" w:rsidP="00D007AE">
            <w:pPr>
              <w:pStyle w:val="TAL"/>
              <w:rPr>
                <w:ins w:id="5" w:author="R3-193567" w:date="2019-09-10T10:34:00Z"/>
                <w:rFonts w:cs="Arial"/>
                <w:lang w:eastAsia="zh-CN"/>
              </w:rPr>
            </w:pPr>
            <w:ins w:id="6" w:author="R3-193567" w:date="2019-09-10T10:3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  <w:tc>
          <w:tcPr>
            <w:tcW w:w="4712" w:type="dxa"/>
          </w:tcPr>
          <w:p w:rsidR="00D007AE" w:rsidRPr="00FA22D3" w:rsidRDefault="00D007AE" w:rsidP="00D007AE">
            <w:pPr>
              <w:pStyle w:val="TAL"/>
              <w:rPr>
                <w:ins w:id="7" w:author="R3-193567" w:date="2019-09-10T10:34:00Z"/>
                <w:rFonts w:cs="Arial"/>
                <w:lang w:eastAsia="zh-CN"/>
              </w:rPr>
            </w:pPr>
            <w:ins w:id="8" w:author="R3-193567" w:date="2019-09-10T10:3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</w:tr>
      <w:tr w:rsidR="00D007AE" w:rsidRPr="00FA22D3" w:rsidTr="003E1A67">
        <w:trPr>
          <w:jc w:val="center"/>
          <w:ins w:id="9" w:author="R3-193567" w:date="2019-09-10T10:34:00Z"/>
        </w:trPr>
        <w:tc>
          <w:tcPr>
            <w:tcW w:w="3827" w:type="dxa"/>
          </w:tcPr>
          <w:p w:rsidR="00D007AE" w:rsidRPr="00FA22D3" w:rsidRDefault="00D007AE" w:rsidP="00D007AE">
            <w:pPr>
              <w:pStyle w:val="TAL"/>
              <w:rPr>
                <w:ins w:id="10" w:author="R3-193567" w:date="2019-09-10T10:34:00Z"/>
                <w:rFonts w:cs="Arial"/>
                <w:lang w:eastAsia="zh-CN"/>
              </w:rPr>
            </w:pPr>
            <w:ins w:id="11" w:author="R3-193567" w:date="2019-09-10T10:3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  <w:tc>
          <w:tcPr>
            <w:tcW w:w="4712" w:type="dxa"/>
          </w:tcPr>
          <w:p w:rsidR="00D007AE" w:rsidRPr="00FA22D3" w:rsidRDefault="00D007AE" w:rsidP="00D007AE">
            <w:pPr>
              <w:pStyle w:val="TAL"/>
              <w:rPr>
                <w:ins w:id="12" w:author="R3-193567" w:date="2019-09-10T10:34:00Z"/>
                <w:rFonts w:cs="Arial"/>
                <w:lang w:eastAsia="zh-CN"/>
              </w:rPr>
            </w:pPr>
            <w:ins w:id="13" w:author="R3-193567" w:date="2019-09-10T10:3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</w:tr>
    </w:tbl>
    <w:p w:rsidR="001B2622" w:rsidRPr="00FA22D3" w:rsidRDefault="001B2622" w:rsidP="001B2622"/>
    <w:p w:rsidR="001E41F3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Pr="00E67E0D" w:rsidRDefault="00D007AE" w:rsidP="00D007AE">
      <w:pPr>
        <w:pStyle w:val="Heading3"/>
        <w:rPr>
          <w:ins w:id="14" w:author="R3-193567" w:date="2019-09-10T10:34:00Z"/>
        </w:rPr>
      </w:pPr>
      <w:del w:id="15" w:author="R3-193567" w:date="2019-09-10T10:34:00Z">
        <w:r w:rsidRPr="00E67E0D">
          <w:fldChar w:fldCharType="begin"/>
        </w:r>
        <w:r w:rsidRPr="00E67E0D">
          <w:fldChar w:fldCharType="end"/>
        </w:r>
        <w:r w:rsidRPr="00E67E0D">
          <w:fldChar w:fldCharType="begin"/>
        </w:r>
        <w:r w:rsidRPr="00E67E0D">
          <w:fldChar w:fldCharType="end"/>
        </w:r>
      </w:del>
      <w:ins w:id="16" w:author="R3-193567" w:date="2019-09-10T10:34:00Z">
        <w:r w:rsidRPr="00E67E0D">
          <w:t>8.</w:t>
        </w:r>
        <w:proofErr w:type="gramStart"/>
        <w:r w:rsidRPr="00E67E0D">
          <w:t>3.</w:t>
        </w:r>
        <w:r>
          <w:t>a</w:t>
        </w:r>
        <w:proofErr w:type="gramEnd"/>
        <w:r w:rsidRPr="00E67E0D">
          <w:tab/>
        </w:r>
        <w:r w:rsidRPr="00567372">
          <w:t>Connection Establishment Indication</w:t>
        </w:r>
      </w:ins>
    </w:p>
    <w:p w:rsidR="00D007AE" w:rsidRPr="00E67E0D" w:rsidRDefault="00D007AE" w:rsidP="00D007AE">
      <w:pPr>
        <w:pStyle w:val="Heading4"/>
        <w:rPr>
          <w:ins w:id="17" w:author="R3-193567" w:date="2019-09-10T10:34:00Z"/>
        </w:rPr>
      </w:pPr>
      <w:ins w:id="18" w:author="R3-193567" w:date="2019-09-10T10:34:00Z">
        <w:r w:rsidRPr="00E67E0D"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3E1A67" w:rsidRPr="003E1A67" w:rsidRDefault="003E1A67" w:rsidP="00D007AE">
      <w:pPr>
        <w:rPr>
          <w:ins w:id="19" w:author="R3-193567" w:date="2019-09-10T10:34:00Z"/>
          <w:i/>
          <w:lang w:eastAsia="zh-CN"/>
        </w:rPr>
      </w:pPr>
      <w:ins w:id="20" w:author="R3-193567" w:date="2019-09-10T10:34:00Z">
        <w:r w:rsidRPr="003E1A67">
          <w:rPr>
            <w:i/>
            <w:lang w:eastAsia="zh-CN"/>
          </w:rPr>
          <w:t>[Editor’s Note: it should be confirmed whether there is a need for this procedure to be used after a UE-associated logical NG-connection has been established]</w:t>
        </w:r>
      </w:ins>
    </w:p>
    <w:p w:rsidR="00D007AE" w:rsidRPr="00567372" w:rsidRDefault="00D007AE" w:rsidP="00D007AE">
      <w:pPr>
        <w:rPr>
          <w:ins w:id="21" w:author="R3-193567" w:date="2019-09-10T10:34:00Z"/>
          <w:lang w:eastAsia="zh-CN"/>
        </w:rPr>
      </w:pPr>
      <w:ins w:id="22" w:author="R3-193567" w:date="2019-09-10T10:34:00Z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</w:t>
        </w:r>
        <w:r>
          <w:t>UE-associated logical NG</w:t>
        </w:r>
        <w:r w:rsidRPr="00567372">
          <w:t>-connection</w:t>
        </w:r>
        <w:r>
          <w:t>, and/or trigger the NG-RAN node to obtain and report UE Radio Capability</w:t>
        </w:r>
        <w:r w:rsidRPr="00567372">
          <w:rPr>
            <w:bCs/>
          </w:rPr>
          <w:t xml:space="preserve">. </w:t>
        </w:r>
        <w:r w:rsidRPr="00567372">
          <w:t>The procedure uses UE-associated signalling.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Default="00D007AE" w:rsidP="00D007AE">
      <w:pPr>
        <w:pStyle w:val="Heading4"/>
        <w:rPr>
          <w:ins w:id="23" w:author="R3-193567" w:date="2019-09-10T10:34:00Z"/>
        </w:rPr>
      </w:pPr>
      <w:ins w:id="24" w:author="R3-193567" w:date="2019-09-10T10:34:00Z">
        <w:r w:rsidRPr="00E67E0D">
          <w:lastRenderedPageBreak/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25" w:author="R3-193567" w:date="2019-09-10T10:34:00Z"/>
        </w:rPr>
      </w:pPr>
      <w:ins w:id="26" w:author="R3-193567" w:date="2019-09-10T10:34:00Z">
        <w:r w:rsidRPr="00E67E0D"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8pt;height:120pt" o:ole="">
              <v:imagedata r:id="rId14" o:title=""/>
            </v:shape>
            <o:OLEObject Type="Embed" ProgID="Visio.Drawing.11" ShapeID="_x0000_i1025" DrawAspect="Content" ObjectID="_1631613434" r:id="rId15"/>
          </w:object>
        </w:r>
      </w:ins>
    </w:p>
    <w:p w:rsidR="00D007AE" w:rsidRPr="00567372" w:rsidRDefault="00D007AE" w:rsidP="00D007AE">
      <w:pPr>
        <w:pStyle w:val="TF"/>
        <w:rPr>
          <w:ins w:id="27" w:author="R3-193567" w:date="2019-09-10T10:34:00Z"/>
        </w:rPr>
      </w:pPr>
      <w:ins w:id="28" w:author="R3-193567" w:date="2019-09-10T10:34:00Z">
        <w:r w:rsidRPr="00567372">
          <w:t>Figure 8.3.</w:t>
        </w:r>
        <w:r w:rsidR="00593131">
          <w:t>a</w:t>
        </w:r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29" w:author="R3-193567" w:date="2019-09-10T10:34:00Z"/>
        </w:rPr>
      </w:pPr>
      <w:ins w:id="30" w:author="R3-193567" w:date="2019-09-10T10:34:00Z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 CONNECTION ESTABLISHMENT INDICATION message to the </w:t>
        </w:r>
        <w:r>
          <w:t>NG-RAN node</w:t>
        </w:r>
        <w:r w:rsidRPr="00567372">
          <w:t>.</w:t>
        </w:r>
      </w:ins>
    </w:p>
    <w:p w:rsidR="00D007AE" w:rsidRPr="00567372" w:rsidRDefault="00D007AE" w:rsidP="00D007AE">
      <w:pPr>
        <w:rPr>
          <w:ins w:id="31" w:author="R3-193567" w:date="2019-09-10T10:34:00Z"/>
        </w:rPr>
      </w:pPr>
      <w:ins w:id="32" w:author="R3-193567" w:date="2019-09-10T10:34:00Z">
        <w:r>
          <w:t>If the UE-associated logical NG</w:t>
        </w:r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  <w:r>
          <w:t>AMF</w:t>
        </w:r>
        <w:r w:rsidRPr="00567372">
          <w:t xml:space="preserve"> shall allocate a unique </w:t>
        </w:r>
        <w:r>
          <w:t>AMF UE NG</w:t>
        </w:r>
        <w:r w:rsidRPr="00567372">
          <w:t xml:space="preserve">AP ID to be used for the UE and include </w:t>
        </w:r>
        <w:r w:rsidR="00C03899">
          <w:t>it</w:t>
        </w:r>
        <w:r w:rsidRPr="00567372">
          <w:t xml:space="preserve"> in the CONNECTION ESTABLISHMENT INDICATION message.</w:t>
        </w:r>
      </w:ins>
    </w:p>
    <w:p w:rsidR="00D007AE" w:rsidRDefault="00D007AE" w:rsidP="00D007AE">
      <w:pPr>
        <w:rPr>
          <w:ins w:id="33" w:author="R3-193567" w:date="2019-09-10T10:34:00Z"/>
        </w:rPr>
      </w:pPr>
      <w:ins w:id="34" w:author="R3-193567" w:date="2019-09-10T10:34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 xml:space="preserve">NG-RAN node </w:t>
        </w:r>
        <w:r w:rsidRPr="00567372">
          <w:t xml:space="preserve">shall store this information in the UE context, </w:t>
        </w:r>
        <w:r w:rsidR="00FF5ABD">
          <w:t xml:space="preserve">and </w:t>
        </w:r>
        <w:r w:rsidRPr="00567372">
          <w:t>use it as defined in TS 3</w:t>
        </w:r>
        <w:r>
          <w:t>8.300 [8</w:t>
        </w:r>
        <w:r w:rsidRPr="00567372">
          <w:t>].</w:t>
        </w:r>
      </w:ins>
    </w:p>
    <w:p w:rsidR="00D007AE" w:rsidRDefault="00D007AE" w:rsidP="00D007AE">
      <w:pPr>
        <w:rPr>
          <w:ins w:id="35" w:author="R3-193410" w:date="2019-09-10T21:45:00Z"/>
        </w:rPr>
      </w:pPr>
      <w:ins w:id="36" w:author="R3-193567" w:date="2019-09-10T10:34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8B6DFC" w:rsidRDefault="008B6DFC" w:rsidP="008B6DFC">
      <w:pPr>
        <w:rPr>
          <w:ins w:id="37" w:author="R3-193410" w:date="2019-09-10T21:45:00Z"/>
        </w:rPr>
      </w:pPr>
      <w:ins w:id="38" w:author="R3-193410" w:date="2019-09-10T21:45:00Z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39" w:author="R3-193567" w:date="2019-09-10T10:34:00Z"/>
        </w:rPr>
      </w:pPr>
      <w:ins w:id="40" w:author="R3-193410" w:date="2019-09-10T21:45:00Z">
        <w:r>
          <w:t xml:space="preserve">If the </w:t>
        </w:r>
      </w:ins>
      <w:ins w:id="41" w:author="R3-193410" w:date="2019-09-10T21:46:00Z">
        <w:r w:rsidRPr="008B6DFC">
          <w:rPr>
            <w:i/>
          </w:rPr>
          <w:t>A</w:t>
        </w:r>
      </w:ins>
      <w:ins w:id="42" w:author="R3-193410" w:date="2019-09-10T21:45:00Z">
        <w:r w:rsidRPr="008B6DFC">
          <w:rPr>
            <w:i/>
          </w:rPr>
          <w:t>llowed</w:t>
        </w:r>
        <w:r w:rsidRPr="00BB6C2D">
          <w:rPr>
            <w:i/>
          </w:rPr>
          <w:t xml:space="preserve"> 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D007AE" w:rsidRPr="00567372" w:rsidRDefault="00D007AE" w:rsidP="00D007AE">
      <w:pPr>
        <w:pStyle w:val="Heading4"/>
        <w:rPr>
          <w:ins w:id="43" w:author="R3-193567" w:date="2019-09-10T10:34:00Z"/>
        </w:rPr>
      </w:pPr>
      <w:bookmarkStart w:id="44" w:name="_Toc534711576"/>
      <w:ins w:id="45" w:author="R3-193567" w:date="2019-09-10T10:34:00Z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  <w:bookmarkEnd w:id="44"/>
      </w:ins>
    </w:p>
    <w:p w:rsidR="00D007AE" w:rsidRPr="00567372" w:rsidRDefault="00D007AE" w:rsidP="00D007AE">
      <w:pPr>
        <w:rPr>
          <w:ins w:id="46" w:author="R3-193567" w:date="2019-09-10T10:34:00Z"/>
        </w:rPr>
      </w:pPr>
      <w:ins w:id="47" w:author="R3-193567" w:date="2019-09-10T10:34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48" w:author="R3-193567" w:date="2019-09-10T10:34:00Z"/>
        </w:rPr>
      </w:pPr>
      <w:bookmarkStart w:id="49" w:name="_Toc534711577"/>
      <w:ins w:id="50" w:author="R3-193567" w:date="2019-09-10T10:34:00Z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  <w:bookmarkEnd w:id="49"/>
      </w:ins>
    </w:p>
    <w:p w:rsidR="00D007AE" w:rsidRDefault="00D007AE" w:rsidP="00D007AE">
      <w:pPr>
        <w:rPr>
          <w:ins w:id="51" w:author="R3-193567" w:date="2019-09-10T10:34:00Z"/>
        </w:rPr>
      </w:pPr>
      <w:ins w:id="52" w:author="R3-193567" w:date="2019-09-10T10:34:00Z">
        <w:r w:rsidRPr="00567372">
          <w:t>Not applicable.</w:t>
        </w:r>
      </w:ins>
    </w:p>
    <w:p w:rsidR="008C0CB3" w:rsidRPr="00567372" w:rsidRDefault="008C0CB3" w:rsidP="00D007AE">
      <w:pPr>
        <w:rPr>
          <w:ins w:id="53" w:author="R3-193567" w:date="2019-09-10T10:34:00Z"/>
          <w:b/>
          <w:i/>
          <w:noProof/>
          <w:sz w:val="36"/>
          <w:szCs w:val="36"/>
          <w:lang w:eastAsia="zh-CN"/>
        </w:rPr>
      </w:pPr>
    </w:p>
    <w:p w:rsidR="00D007AE" w:rsidRPr="00E67E0D" w:rsidRDefault="00D007AE" w:rsidP="00D007AE">
      <w:pPr>
        <w:pStyle w:val="Heading3"/>
        <w:rPr>
          <w:ins w:id="54" w:author="R3-193567" w:date="2019-09-10T10:34:00Z"/>
        </w:rPr>
      </w:pPr>
      <w:ins w:id="55" w:author="R3-193567" w:date="2019-09-10T10:34:00Z">
        <w:r w:rsidRPr="00E67E0D">
          <w:t>8.</w:t>
        </w:r>
        <w:proofErr w:type="gramStart"/>
        <w:r w:rsidRPr="00E67E0D">
          <w:t>3.</w:t>
        </w:r>
        <w:r>
          <w:t>b</w:t>
        </w:r>
        <w:proofErr w:type="gramEnd"/>
        <w:r w:rsidRPr="00E67E0D">
          <w:tab/>
        </w:r>
        <w:r>
          <w:t>AMF</w:t>
        </w:r>
        <w:r w:rsidRPr="00567372">
          <w:rPr>
            <w:lang w:eastAsia="zh-CN"/>
          </w:rPr>
          <w:t xml:space="preserve"> CP Relocation </w:t>
        </w:r>
        <w:r w:rsidRPr="00567372">
          <w:t>Indication</w:t>
        </w:r>
      </w:ins>
    </w:p>
    <w:p w:rsidR="00D007AE" w:rsidRPr="00E67E0D" w:rsidRDefault="00D007AE" w:rsidP="00D007AE">
      <w:pPr>
        <w:pStyle w:val="Heading4"/>
        <w:rPr>
          <w:ins w:id="56" w:author="R3-193567" w:date="2019-09-10T10:34:00Z"/>
        </w:rPr>
      </w:pPr>
      <w:ins w:id="57" w:author="R3-193567" w:date="2019-09-10T10:34:00Z">
        <w:r w:rsidRPr="00E67E0D"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58" w:author="R3-193567" w:date="2019-09-10T10:34:00Z"/>
          <w:lang w:eastAsia="zh-CN"/>
        </w:rPr>
      </w:pPr>
      <w:ins w:id="59" w:author="R3-193567" w:date="2019-09-10T10:34:00Z">
        <w:r w:rsidRPr="00567372">
          <w:rPr>
            <w:lang w:eastAsia="zh-CN"/>
          </w:rPr>
          <w:t xml:space="preserve">The purpose of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CP Relocation Indication </w:t>
        </w:r>
        <w:r w:rsidRPr="00567372">
          <w:t xml:space="preserve">procedure </w:t>
        </w:r>
        <w:r w:rsidRPr="00567372">
          <w:rPr>
            <w:lang w:eastAsia="zh-CN"/>
          </w:rPr>
          <w:t xml:space="preserve">is to inform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that the UE’s connection is to be relocated to another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as described in TS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 xml:space="preserve">], for a UE using Control Plane CIoT </w:t>
        </w:r>
        <w:r>
          <w:rPr>
            <w:lang w:eastAsia="zh-CN"/>
          </w:rPr>
          <w:t>5GS</w:t>
        </w:r>
        <w:r w:rsidRPr="00567372">
          <w:rPr>
            <w:lang w:eastAsia="zh-CN"/>
          </w:rPr>
          <w:t xml:space="preserve"> Optimisation.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Pr="00567372" w:rsidRDefault="00D007AE" w:rsidP="00D007AE">
      <w:pPr>
        <w:rPr>
          <w:ins w:id="60" w:author="R3-193567" w:date="2019-09-10T10:34:00Z"/>
          <w:lang w:eastAsia="zh-CN"/>
        </w:rPr>
      </w:pPr>
      <w:ins w:id="61" w:author="R3-193567" w:date="2019-09-10T10:34:00Z">
        <w:r w:rsidRPr="00567372">
          <w:t>The procedure uses UE-associated signalling.</w:t>
        </w:r>
      </w:ins>
    </w:p>
    <w:p w:rsidR="00D007AE" w:rsidRDefault="00D007AE" w:rsidP="00D007AE">
      <w:pPr>
        <w:pStyle w:val="Heading4"/>
        <w:rPr>
          <w:ins w:id="62" w:author="R3-193567" w:date="2019-09-10T10:34:00Z"/>
        </w:rPr>
      </w:pPr>
      <w:ins w:id="63" w:author="R3-193567" w:date="2019-09-10T10:34:00Z">
        <w:r w:rsidRPr="00E67E0D">
          <w:lastRenderedPageBreak/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64" w:author="R3-193567" w:date="2019-09-10T10:34:00Z"/>
        </w:rPr>
      </w:pPr>
      <w:ins w:id="65" w:author="R3-193567" w:date="2019-09-10T10:34:00Z">
        <w:r w:rsidRPr="00E67E0D">
          <w:object w:dxaOrig="6871" w:dyaOrig="2400">
            <v:shape id="_x0000_i1026" type="#_x0000_t75" style="width:343.8pt;height:120pt" o:ole="">
              <v:imagedata r:id="rId16" o:title=""/>
            </v:shape>
            <o:OLEObject Type="Embed" ProgID="Visio.Drawing.11" ShapeID="_x0000_i1026" DrawAspect="Content" ObjectID="_1631613435" r:id="rId17"/>
          </w:object>
        </w:r>
      </w:ins>
    </w:p>
    <w:p w:rsidR="00D007AE" w:rsidRPr="00567372" w:rsidRDefault="00D007AE" w:rsidP="00D007AE">
      <w:pPr>
        <w:pStyle w:val="TF"/>
        <w:rPr>
          <w:ins w:id="66" w:author="R3-193567" w:date="2019-09-10T10:34:00Z"/>
        </w:rPr>
      </w:pPr>
      <w:ins w:id="67" w:author="R3-193567" w:date="2019-09-10T10:34:00Z">
        <w:r w:rsidRPr="00567372">
          <w:t>Figure 8.3.</w:t>
        </w:r>
        <w:r w:rsidR="008C0CB3">
          <w:t>b</w:t>
        </w:r>
        <w:r w:rsidRPr="00567372">
          <w:t xml:space="preserve">.2-1: </w:t>
        </w:r>
        <w:r>
          <w:t>AMF</w:t>
        </w:r>
        <w:r w:rsidRPr="00567372">
          <w:t xml:space="preserve"> CP Relocation Indication.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68" w:author="R3-193567" w:date="2019-09-10T10:34:00Z"/>
        </w:rPr>
      </w:pPr>
      <w:ins w:id="69" w:author="R3-193567" w:date="2019-09-10T10:34:00Z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</w:t>
        </w:r>
        <w:r>
          <w:t>n</w:t>
        </w:r>
        <w:r w:rsidRPr="00567372"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 to the </w:t>
        </w:r>
        <w:r>
          <w:t>NG-RAN node</w:t>
        </w:r>
        <w:r w:rsidRPr="00567372">
          <w:t>.</w:t>
        </w:r>
      </w:ins>
    </w:p>
    <w:p w:rsidR="00205DF5" w:rsidRDefault="00D007AE" w:rsidP="00D007AE">
      <w:pPr>
        <w:rPr>
          <w:ins w:id="70" w:author="R3-193410" w:date="2019-09-10T21:50:00Z"/>
        </w:rPr>
      </w:pPr>
      <w:ins w:id="71" w:author="R3-193567" w:date="2019-09-10T10:34:00Z">
        <w:r w:rsidRPr="00567372">
          <w:t xml:space="preserve">Upon reception of the </w:t>
        </w:r>
        <w:r>
          <w:rPr>
            <w:lang w:eastAsia="zh-CN"/>
          </w:rPr>
          <w:t>AMF</w:t>
        </w:r>
        <w:r w:rsidRPr="00567372">
          <w:t xml:space="preserve"> CP RELOCATION INDICATION message, the </w:t>
        </w:r>
        <w:r>
          <w:t>NG-RAN node</w:t>
        </w:r>
        <w:r w:rsidRPr="00567372">
          <w:t xml:space="preserve"> shall terminate the delivery of NAS messages that have been received from the </w:t>
        </w:r>
        <w:r>
          <w:t>AMF</w:t>
        </w:r>
        <w:r w:rsidR="00205DF5">
          <w:t>.</w:t>
        </w:r>
      </w:ins>
    </w:p>
    <w:p w:rsidR="008B6DFC" w:rsidRDefault="008B6DFC" w:rsidP="008B6DFC">
      <w:pPr>
        <w:rPr>
          <w:ins w:id="72" w:author="R3-193410" w:date="2019-09-10T21:50:00Z"/>
        </w:rPr>
      </w:pPr>
      <w:ins w:id="73" w:author="R3-193410" w:date="2019-09-10T21:50:00Z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74" w:author="R3-193567" w:date="2019-09-10T10:34:00Z"/>
        </w:rPr>
      </w:pPr>
      <w:ins w:id="75" w:author="R3-193410" w:date="2019-09-10T21:50:00Z">
        <w:r>
          <w:t xml:space="preserve">If the </w:t>
        </w:r>
        <w:r>
          <w:rPr>
            <w:i/>
          </w:rPr>
          <w:t>A</w:t>
        </w:r>
        <w:r w:rsidRPr="00BB6C2D">
          <w:rPr>
            <w:i/>
          </w:rPr>
          <w:t xml:space="preserve">llowed 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205DF5" w:rsidRPr="00FA22D3" w:rsidRDefault="00205DF5" w:rsidP="00205DF5">
      <w:pPr>
        <w:rPr>
          <w:ins w:id="76" w:author="R3-193567" w:date="2019-09-10T10:34:00Z"/>
          <w:b/>
        </w:rPr>
      </w:pPr>
      <w:ins w:id="77" w:author="R3-193567" w:date="2019-09-10T10:34:00Z">
        <w:r w:rsidRPr="00FA22D3">
          <w:rPr>
            <w:b/>
          </w:rPr>
          <w:t xml:space="preserve">Interactions with </w:t>
        </w:r>
        <w:r>
          <w:rPr>
            <w:b/>
          </w:rPr>
          <w:t xml:space="preserve">NAS </w:t>
        </w:r>
        <w:proofErr w:type="gramStart"/>
        <w:r>
          <w:rPr>
            <w:b/>
          </w:rPr>
          <w:t>Non Delivery</w:t>
        </w:r>
        <w:proofErr w:type="gramEnd"/>
        <w:r>
          <w:rPr>
            <w:b/>
          </w:rPr>
          <w:t xml:space="preserve"> Indication </w:t>
        </w:r>
        <w:r w:rsidRPr="00FA22D3">
          <w:rPr>
            <w:b/>
          </w:rPr>
          <w:t>procedure:</w:t>
        </w:r>
      </w:ins>
    </w:p>
    <w:p w:rsidR="00205DF5" w:rsidRDefault="00205DF5" w:rsidP="00205DF5">
      <w:pPr>
        <w:rPr>
          <w:ins w:id="78" w:author="R3-193567" w:date="2019-09-10T10:34:00Z"/>
        </w:rPr>
      </w:pPr>
      <w:ins w:id="79" w:author="R3-193567" w:date="2019-09-10T10:34:00Z">
        <w:r>
          <w:t xml:space="preserve">On reception of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</w:t>
        </w:r>
        <w:r w:rsidRPr="00FA22D3">
          <w:t xml:space="preserve">NG-RAN node </w:t>
        </w:r>
        <w:r>
          <w:t xml:space="preserve">may initiate </w:t>
        </w:r>
        <w:r w:rsidRPr="00205DF5">
          <w:t xml:space="preserve">NAS </w:t>
        </w:r>
        <w:proofErr w:type="gramStart"/>
        <w:r w:rsidRPr="00205DF5">
          <w:t>Non Delivery</w:t>
        </w:r>
        <w:proofErr w:type="gramEnd"/>
        <w:r w:rsidRPr="00205DF5">
          <w:t xml:space="preserve"> Indication procedure(s) to report the non-delivery of any NAS PDUs previously received from the AMF</w:t>
        </w:r>
        <w:r>
          <w:t>.</w:t>
        </w:r>
      </w:ins>
    </w:p>
    <w:p w:rsidR="00D007AE" w:rsidRPr="00567372" w:rsidRDefault="00D007AE" w:rsidP="00D007AE">
      <w:pPr>
        <w:pStyle w:val="Heading4"/>
        <w:rPr>
          <w:ins w:id="80" w:author="R3-193567" w:date="2019-09-10T10:34:00Z"/>
        </w:rPr>
      </w:pPr>
      <w:ins w:id="81" w:author="R3-193567" w:date="2019-09-10T10:34:00Z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</w:ins>
    </w:p>
    <w:p w:rsidR="00D007AE" w:rsidRPr="00567372" w:rsidRDefault="00D007AE" w:rsidP="00D007AE">
      <w:pPr>
        <w:rPr>
          <w:ins w:id="82" w:author="R3-193567" w:date="2019-09-10T10:34:00Z"/>
        </w:rPr>
      </w:pPr>
      <w:ins w:id="83" w:author="R3-193567" w:date="2019-09-10T10:34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84" w:author="R3-193567" w:date="2019-09-10T10:34:00Z"/>
        </w:rPr>
      </w:pPr>
      <w:ins w:id="85" w:author="R3-193567" w:date="2019-09-10T10:34:00Z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</w:ins>
    </w:p>
    <w:p w:rsidR="00D007AE" w:rsidRPr="00E67E0D" w:rsidRDefault="00D007AE" w:rsidP="00D007AE">
      <w:pPr>
        <w:rPr>
          <w:ins w:id="86" w:author="R3-193567" w:date="2019-09-10T10:34:00Z"/>
        </w:rPr>
      </w:pPr>
      <w:ins w:id="87" w:author="R3-193567" w:date="2019-09-10T10:34:00Z">
        <w:r w:rsidRPr="00567372">
          <w:t>Not applicable.</w:t>
        </w:r>
      </w:ins>
    </w:p>
    <w:p w:rsidR="00D007AE" w:rsidRDefault="00D007AE">
      <w:pPr>
        <w:rPr>
          <w:noProof/>
        </w:rPr>
      </w:pPr>
    </w:p>
    <w:p w:rsidR="00D007AE" w:rsidRDefault="00D007AE">
      <w:pPr>
        <w:rPr>
          <w:noProof/>
        </w:rPr>
      </w:pPr>
    </w:p>
    <w:p w:rsidR="00D007AE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Default="00D007AE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88" w:name="_Toc14165600"/>
      <w:r w:rsidRPr="00FA22D3">
        <w:t>8.6.1</w:t>
      </w:r>
      <w:r w:rsidRPr="00FA22D3">
        <w:tab/>
        <w:t>Initial UE Message</w:t>
      </w:r>
      <w:bookmarkEnd w:id="88"/>
    </w:p>
    <w:p w:rsidR="001B2622" w:rsidRPr="00FA22D3" w:rsidRDefault="001B2622" w:rsidP="001B2622">
      <w:pPr>
        <w:pStyle w:val="Heading4"/>
      </w:pPr>
      <w:bookmarkStart w:id="89" w:name="_Toc14165601"/>
      <w:r w:rsidRPr="00FA22D3">
        <w:t>8.6.1.1</w:t>
      </w:r>
      <w:r w:rsidRPr="00FA22D3">
        <w:tab/>
        <w:t>General</w:t>
      </w:r>
      <w:bookmarkEnd w:id="89"/>
    </w:p>
    <w:p w:rsidR="001B2622" w:rsidRPr="00FA22D3" w:rsidRDefault="001B2622" w:rsidP="001B262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</w:t>
      </w:r>
      <w:del w:id="90" w:author="R3-193567" w:date="2019-09-10T10:34:00Z">
        <w:r w:rsidRPr="00FA22D3">
          <w:delText xml:space="preserve">transmitted on an RRC connection </w:delText>
        </w:r>
      </w:del>
      <w:r w:rsidRPr="00FA22D3">
        <w:t xml:space="preserve">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1B2622" w:rsidRPr="00FA22D3" w:rsidRDefault="001B2622" w:rsidP="001B2622">
      <w:pPr>
        <w:pStyle w:val="Heading4"/>
      </w:pPr>
      <w:bookmarkStart w:id="91" w:name="_Toc14165602"/>
      <w:r w:rsidRPr="00FA22D3">
        <w:lastRenderedPageBreak/>
        <w:t>8.6.1.2</w:t>
      </w:r>
      <w:r w:rsidRPr="00FA22D3">
        <w:tab/>
        <w:t>Successful Operation</w:t>
      </w:r>
      <w:bookmarkEnd w:id="91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7" type="#_x0000_t75" style="width:344.4pt;height:121.2pt" o:ole="">
            <v:imagedata r:id="rId18" o:title=""/>
          </v:shape>
          <o:OLEObject Type="Embed" ProgID="Visio.Drawing.11" ShapeID="_x0000_i1027" DrawAspect="Content" ObjectID="_1631613436" r:id="rId19"/>
        </w:object>
      </w:r>
    </w:p>
    <w:p w:rsidR="001B2622" w:rsidRPr="00FA22D3" w:rsidRDefault="001B2622" w:rsidP="001B2622">
      <w:pPr>
        <w:pStyle w:val="TF"/>
      </w:pPr>
      <w:r w:rsidRPr="00FA22D3">
        <w:t>Figure 8.6.1.2-1: Initial UE message</w:t>
      </w:r>
    </w:p>
    <w:p w:rsidR="001B2622" w:rsidRPr="00FA22D3" w:rsidRDefault="001B2622" w:rsidP="001B262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</w:t>
      </w:r>
      <w:proofErr w:type="spellStart"/>
      <w:r w:rsidRPr="00FA22D3">
        <w:t>message</w:t>
      </w:r>
      <w:proofErr w:type="spellEnd"/>
      <w:r w:rsidRPr="00FA22D3">
        <w:t xml:space="preserve">. 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1B2622" w:rsidRPr="00FA22D3" w:rsidRDefault="001B2622" w:rsidP="001B262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this indicates that the message is a rerouted message and the AMF shall, if supported, use the IE as described in TS 23.502 [10].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the AMF shall trigger an Initial Context Setup procedure towards the NG-RAN node.</w:t>
      </w:r>
    </w:p>
    <w:p w:rsidR="001B2622" w:rsidRDefault="001B2622" w:rsidP="001B262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191690" w:rsidRDefault="00191690" w:rsidP="001B2622"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7E4E7C" w:rsidRPr="00FA22D3" w:rsidRDefault="007E4E7C" w:rsidP="001B2622">
      <w:pPr>
        <w:rPr>
          <w:ins w:id="92" w:author="R3-193567" w:date="2019-09-10T10:34:00Z"/>
        </w:rPr>
      </w:pPr>
      <w:ins w:id="93" w:author="R3-193567" w:date="2019-09-10T10:34:00Z">
        <w:r>
          <w:t xml:space="preserve">If the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 xml:space="preserve">in the INITIAL UE MESSAGE </w:t>
        </w:r>
        <w:proofErr w:type="spellStart"/>
        <w:r w:rsidRPr="00567372">
          <w:t>message</w:t>
        </w:r>
        <w:proofErr w:type="spellEnd"/>
        <w:r>
          <w:t xml:space="preserve"> and the NG-RAN node is an ng-eNB</w:t>
        </w:r>
        <w:r w:rsidRPr="00567372">
          <w:t xml:space="preserve">, the </w:t>
        </w:r>
        <w:r>
          <w:t>AMF</w:t>
        </w:r>
        <w:r w:rsidRPr="00567372">
          <w:t xml:space="preserve"> shall, if supported,</w:t>
        </w:r>
        <w:r>
          <w:t xml:space="preserve"> consider that the message has been received as a result of an EDT session initiated by the UE.</w:t>
        </w:r>
      </w:ins>
    </w:p>
    <w:p w:rsidR="001B2622" w:rsidRPr="00FA22D3" w:rsidRDefault="001B2622" w:rsidP="001B2622">
      <w:pPr>
        <w:pStyle w:val="Heading4"/>
      </w:pPr>
      <w:bookmarkStart w:id="94" w:name="_Toc14165603"/>
      <w:r w:rsidRPr="00FA22D3">
        <w:t>8.6.1.3</w:t>
      </w:r>
      <w:r w:rsidRPr="00FA22D3">
        <w:tab/>
        <w:t>Abnormal Conditions</w:t>
      </w:r>
      <w:bookmarkEnd w:id="94"/>
    </w:p>
    <w:p w:rsidR="001B2622" w:rsidRPr="00FA22D3" w:rsidRDefault="001B2622" w:rsidP="001B2622">
      <w:r w:rsidRPr="00FA22D3">
        <w:t xml:space="preserve">If the 5G-S-TMSI is not received by the AMF in the INITIAL UE MESSAGE </w:t>
      </w:r>
      <w:proofErr w:type="spellStart"/>
      <w:r w:rsidRPr="00FA22D3">
        <w:t>message</w:t>
      </w:r>
      <w:proofErr w:type="spellEnd"/>
      <w:r w:rsidRPr="00FA22D3">
        <w:t xml:space="preserve"> whereas expected, the AMF shall consider the procedure as failed.</w:t>
      </w:r>
    </w:p>
    <w:p w:rsidR="001B2622" w:rsidRPr="00FA22D3" w:rsidRDefault="001B2622" w:rsidP="001B2622">
      <w:pPr>
        <w:pStyle w:val="Heading3"/>
      </w:pPr>
      <w:bookmarkStart w:id="95" w:name="_Toc14165604"/>
      <w:r w:rsidRPr="00FA22D3">
        <w:t>8.6.2</w:t>
      </w:r>
      <w:r w:rsidRPr="00FA22D3">
        <w:tab/>
        <w:t>Downlink NAS Transport</w:t>
      </w:r>
      <w:bookmarkEnd w:id="95"/>
    </w:p>
    <w:p w:rsidR="001B2622" w:rsidRPr="00FA22D3" w:rsidRDefault="001B2622" w:rsidP="001B2622">
      <w:pPr>
        <w:pStyle w:val="Heading4"/>
      </w:pPr>
      <w:bookmarkStart w:id="96" w:name="_Toc14165605"/>
      <w:r w:rsidRPr="00FA22D3">
        <w:t>8.6.2.1</w:t>
      </w:r>
      <w:r w:rsidRPr="00FA22D3">
        <w:tab/>
        <w:t>General</w:t>
      </w:r>
      <w:bookmarkEnd w:id="96"/>
    </w:p>
    <w:p w:rsidR="001B2622" w:rsidRPr="00FA22D3" w:rsidRDefault="001B2622" w:rsidP="001B2622">
      <w:r w:rsidRPr="00FA22D3">
        <w:t xml:space="preserve">The Downlink NAS Transport procedure is used when </w:t>
      </w:r>
      <w:r w:rsidRPr="00FA22D3">
        <w:rPr>
          <w:rFonts w:eastAsia="SimSun"/>
          <w:lang w:eastAsia="zh-CN"/>
        </w:rPr>
        <w:t xml:space="preserve">the AMF only needs to send </w:t>
      </w:r>
      <w:r w:rsidRPr="00FA22D3">
        <w:t xml:space="preserve">a </w:t>
      </w:r>
      <w:r w:rsidRPr="00FA22D3">
        <w:rPr>
          <w:rFonts w:eastAsia="Batang"/>
        </w:rPr>
        <w:t>NAS</w:t>
      </w:r>
      <w:r w:rsidRPr="00FA22D3">
        <w:t xml:space="preserve"> message </w:t>
      </w:r>
      <w:r w:rsidRPr="00FA22D3">
        <w:rPr>
          <w:rFonts w:eastAsia="SimSun"/>
          <w:lang w:eastAsia="zh-CN"/>
        </w:rPr>
        <w:t>transparently via the NG-RAN node</w:t>
      </w:r>
      <w:r w:rsidRPr="00FA22D3">
        <w:t xml:space="preserve"> to the UE, and a UE-associated logical NG-connection exists for the UE or the AMF has received the </w:t>
      </w:r>
      <w:r w:rsidRPr="00FA22D3">
        <w:rPr>
          <w:i/>
          <w:lang w:eastAsia="zh-CN"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via another NG interface instance.</w:t>
      </w:r>
    </w:p>
    <w:p w:rsidR="001B2622" w:rsidRPr="00FA22D3" w:rsidRDefault="001B2622" w:rsidP="001B2622">
      <w:pPr>
        <w:pStyle w:val="Heading4"/>
      </w:pPr>
      <w:bookmarkStart w:id="97" w:name="_Toc14165606"/>
      <w:r w:rsidRPr="00FA22D3">
        <w:lastRenderedPageBreak/>
        <w:t>8.6.2.2</w:t>
      </w:r>
      <w:r w:rsidRPr="00FA22D3">
        <w:tab/>
        <w:t>Successful Operation</w:t>
      </w:r>
      <w:bookmarkEnd w:id="97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8" type="#_x0000_t75" style="width:344.4pt;height:121.2pt" o:ole="">
            <v:imagedata r:id="rId20" o:title=""/>
          </v:shape>
          <o:OLEObject Type="Embed" ProgID="Visio.Drawing.11" ShapeID="_x0000_i1028" DrawAspect="Content" ObjectID="_1631613437" r:id="rId21"/>
        </w:object>
      </w:r>
    </w:p>
    <w:p w:rsidR="001B2622" w:rsidRPr="00FA22D3" w:rsidRDefault="001B2622" w:rsidP="001B2622">
      <w:pPr>
        <w:pStyle w:val="TF"/>
      </w:pPr>
      <w:r w:rsidRPr="00FA22D3">
        <w:t>Figure 8.6.2.2-1: Downlink NAS transport</w:t>
      </w:r>
    </w:p>
    <w:p w:rsidR="001B2622" w:rsidRPr="00FA22D3" w:rsidRDefault="001B2622" w:rsidP="001B2622">
      <w:r w:rsidRPr="00FA22D3">
        <w:rPr>
          <w:noProof/>
        </w:rPr>
        <w:t>The AMF</w:t>
      </w:r>
      <w:r w:rsidRPr="00FA22D3">
        <w:t xml:space="preserve"> </w:t>
      </w:r>
      <w:r w:rsidRPr="00FA22D3">
        <w:rPr>
          <w:noProof/>
        </w:rPr>
        <w:t xml:space="preserve">initiates the procedure by sending a DOWNLINK NAS TRANSPORT message to the </w:t>
      </w:r>
      <w:r w:rsidRPr="00FA22D3">
        <w:t xml:space="preserve">NG-RAN node. If the UE-associated logical NG-connection is not established, the AMF shall allocate a unique </w:t>
      </w:r>
      <w:r w:rsidRPr="00FA22D3">
        <w:rPr>
          <w:rFonts w:eastAsia="Batang"/>
          <w:bCs/>
        </w:rPr>
        <w:t>AMF</w:t>
      </w:r>
      <w:r w:rsidRPr="00FA22D3">
        <w:rPr>
          <w:bCs/>
        </w:rPr>
        <w:t xml:space="preserve"> UE NGAP ID</w:t>
      </w:r>
      <w:r w:rsidRPr="00FA22D3">
        <w:t xml:space="preserve"> to be used for the UE and include that in the DOWNLINK NAS TRANSPORT message; </w:t>
      </w:r>
      <w:r w:rsidRPr="00FA22D3">
        <w:rPr>
          <w:iCs/>
        </w:rPr>
        <w:t xml:space="preserve">by receiving the </w:t>
      </w:r>
      <w:r w:rsidRPr="00FA22D3">
        <w:rPr>
          <w:rFonts w:eastAsia="Batang"/>
          <w:bCs/>
          <w:i/>
        </w:rPr>
        <w:t>AMF</w:t>
      </w:r>
      <w:r w:rsidRPr="00FA22D3">
        <w:rPr>
          <w:bCs/>
          <w:i/>
        </w:rPr>
        <w:t xml:space="preserve"> UE NGAP ID</w:t>
      </w:r>
      <w:r w:rsidRPr="00FA22D3">
        <w:t xml:space="preserve"> IE in the DOWNLINK NAS TRANSPORT message, the NG-RAN node establishes the UE-associated logical NG-connection.</w:t>
      </w:r>
    </w:p>
    <w:p w:rsidR="001B2622" w:rsidRPr="00FA22D3" w:rsidRDefault="001B2622" w:rsidP="001B2622">
      <w:pPr>
        <w:rPr>
          <w:rFonts w:eastAsia="SimSun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DOWNLINK NAS TRANSPORT message, the NG-RAN node may use it to determine a priority for paging the UE in RRC_INACTIVE state.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an AMF – UE message that is transferred without interpretation in the NG-RAN node.</w:t>
      </w:r>
    </w:p>
    <w:p w:rsidR="001B2622" w:rsidRPr="00FA22D3" w:rsidRDefault="00C042CB" w:rsidP="001B2622">
      <w:r w:rsidRPr="009F5A10">
        <w:t xml:space="preserve">If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DOWNLINK NAS TRANSPORT message </w:t>
      </w:r>
      <w:r w:rsidR="001B2622" w:rsidRPr="00FA22D3">
        <w:t>to: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NG-RAN node provides information about the target of the mobility action towards the UE;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select a proper SCG during dual connectivity operation;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</w:r>
      <w:r w:rsidRPr="00FA22D3">
        <w:t>assign proper RNA(s) for the UE when moving the UE to RRC_INACTIVE state</w:t>
      </w:r>
      <w:r w:rsidRPr="00FA22D3">
        <w:rPr>
          <w:lang w:eastAsia="zh-CN"/>
        </w:rPr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1B2622" w:rsidRPr="00FA22D3" w:rsidRDefault="001B2622" w:rsidP="001B2622">
      <w:r w:rsidRPr="00FA22D3">
        <w:t>If the</w:t>
      </w:r>
      <w:r w:rsidRPr="00FA22D3">
        <w:rPr>
          <w:i/>
        </w:rPr>
        <w:t xml:space="preserve"> Index to RAT/Frequency Selection Priority</w:t>
      </w:r>
      <w:r w:rsidRPr="00FA22D3">
        <w:t xml:space="preserve"> IE is included in the DOWNLINK NAS TRANSPORT message, the NG-RAN node shall, if supported, use it as defined in TS 23.501 [9]. </w:t>
      </w:r>
    </w:p>
    <w:p w:rsidR="001B2622" w:rsidRPr="00FA22D3" w:rsidRDefault="001B2622" w:rsidP="001B2622">
      <w:pPr>
        <w:rPr>
          <w:rFonts w:eastAsia="Malgun Gothic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DOWNLINK NAS TRANSPORT</w:t>
      </w:r>
      <w:r w:rsidRPr="00FA22D3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1B2622" w:rsidRDefault="001B2622" w:rsidP="001B2622"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Old AMF </w:t>
      </w:r>
      <w:r w:rsidRPr="00FA22D3">
        <w:rPr>
          <w:rFonts w:eastAsia="Malgun Gothic"/>
        </w:rPr>
        <w:t xml:space="preserve">IE is included in the DOWNLINK NAS TRANSPORT message, the NG-RAN node shall consider that this </w:t>
      </w:r>
      <w:r w:rsidRPr="00FA22D3">
        <w:t xml:space="preserve">UE-associated logical NG-connection was redirected to this AMF from another AMF identified by the </w:t>
      </w:r>
      <w:r w:rsidRPr="00FA22D3">
        <w:rPr>
          <w:i/>
        </w:rPr>
        <w:t>Old AMF</w:t>
      </w:r>
      <w:r w:rsidRPr="00FA22D3">
        <w:t xml:space="preserve"> IE.</w:t>
      </w:r>
    </w:p>
    <w:p w:rsidR="003478B4" w:rsidRPr="00567372" w:rsidRDefault="003478B4" w:rsidP="003478B4">
      <w:pPr>
        <w:rPr>
          <w:ins w:id="98" w:author="R3-193567" w:date="2019-09-10T10:34:00Z"/>
        </w:rPr>
      </w:pPr>
      <w:ins w:id="99" w:author="R3-193567" w:date="2019-09-10T10:34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DOWNLINK NAS TRANSPORT message, the </w:t>
        </w:r>
        <w:r>
          <w:t>NG-RAN node</w:t>
        </w:r>
        <w:r w:rsidRPr="00567372">
          <w:t xml:space="preserve"> shall store this information in the UE context, </w:t>
        </w:r>
        <w:r>
          <w:t xml:space="preserve">and </w:t>
        </w:r>
        <w:r w:rsidRPr="00567372">
          <w:t>use it as defined in TS 3</w:t>
        </w:r>
        <w:r>
          <w:t>8</w:t>
        </w:r>
        <w:r w:rsidRPr="00567372">
          <w:t>.300 [14].</w:t>
        </w:r>
      </w:ins>
    </w:p>
    <w:p w:rsidR="003478B4" w:rsidRPr="00FA22D3" w:rsidRDefault="003478B4" w:rsidP="001B2622">
      <w:pPr>
        <w:rPr>
          <w:ins w:id="100" w:author="R3-193567" w:date="2019-09-10T10:34:00Z"/>
        </w:rPr>
      </w:pPr>
      <w:ins w:id="101" w:author="R3-193567" w:date="2019-09-10T10:34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DOWNLINK NAS TRANSPORT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besides the included NAS PDU in this message, there</w:t>
        </w:r>
        <w:r w:rsidRPr="006A5594">
          <w:t xml:space="preserve"> </w:t>
        </w:r>
        <w:r>
          <w:t>are no further NAS PDUs to be transmitted for this UE.</w:t>
        </w:r>
      </w:ins>
    </w:p>
    <w:p w:rsidR="001B2622" w:rsidRPr="00FA22D3" w:rsidRDefault="001B2622" w:rsidP="001B2622">
      <w:pPr>
        <w:rPr>
          <w:b/>
        </w:rPr>
      </w:pPr>
      <w:r w:rsidRPr="00FA22D3">
        <w:rPr>
          <w:b/>
        </w:rPr>
        <w:t>Interactions with Initial UE Message procedure:</w:t>
      </w:r>
    </w:p>
    <w:p w:rsidR="001B2622" w:rsidRDefault="001B2622" w:rsidP="001B2622">
      <w:r w:rsidRPr="00FA22D3">
        <w:lastRenderedPageBreak/>
        <w:t xml:space="preserve">The NG-RAN node shall use the </w:t>
      </w:r>
      <w:r w:rsidRPr="00FA22D3">
        <w:rPr>
          <w:i/>
        </w:rPr>
        <w:t>AMF UE NGAP ID</w:t>
      </w:r>
      <w:r w:rsidRPr="00FA22D3">
        <w:t xml:space="preserve"> IE and </w:t>
      </w:r>
      <w:r w:rsidRPr="00FA22D3">
        <w:rPr>
          <w:i/>
        </w:rPr>
        <w:t>RAN UE NGAP ID</w:t>
      </w:r>
      <w:r w:rsidRPr="00FA22D3">
        <w:t xml:space="preserve"> IE received in the DOWNLINK NAS TRANSPORT message as identification of the logical connection even if the </w:t>
      </w:r>
      <w:r w:rsidRPr="00FA22D3">
        <w:rPr>
          <w:i/>
        </w:rPr>
        <w:t>RAN UE NGAP ID</w:t>
      </w:r>
      <w:r w:rsidRPr="00FA22D3">
        <w:t xml:space="preserve"> IE had been allocated in an INITIAL UE MESSAGE </w:t>
      </w:r>
      <w:proofErr w:type="spellStart"/>
      <w:r w:rsidRPr="00FA22D3">
        <w:t>message</w:t>
      </w:r>
      <w:proofErr w:type="spellEnd"/>
      <w:r w:rsidRPr="00FA22D3">
        <w:t xml:space="preserve"> sent over a different NG interface instance.</w:t>
      </w:r>
    </w:p>
    <w:p w:rsidR="003478B4" w:rsidRPr="00C70115" w:rsidRDefault="003478B4" w:rsidP="003478B4">
      <w:pPr>
        <w:rPr>
          <w:ins w:id="102" w:author="R3-193567" w:date="2019-09-10T10:34:00Z"/>
          <w:b/>
        </w:rPr>
      </w:pPr>
      <w:ins w:id="103" w:author="R3-193567" w:date="2019-09-10T10:34:00Z">
        <w:r w:rsidRPr="00C70115">
          <w:rPr>
            <w:b/>
          </w:rPr>
          <w:t xml:space="preserve">Interaction with the </w:t>
        </w:r>
        <w:r>
          <w:rPr>
            <w:b/>
          </w:rPr>
          <w:t>UE Radio Capability Info</w:t>
        </w:r>
        <w:r w:rsidRPr="00C70115">
          <w:rPr>
            <w:b/>
          </w:rPr>
          <w:t xml:space="preserve"> Indication procedure:</w:t>
        </w:r>
      </w:ins>
    </w:p>
    <w:p w:rsidR="003478B4" w:rsidRPr="00FA22D3" w:rsidRDefault="003478B4" w:rsidP="001B2622">
      <w:pPr>
        <w:rPr>
          <w:ins w:id="104" w:author="R3-193567" w:date="2019-09-10T10:34:00Z"/>
        </w:rPr>
      </w:pPr>
      <w:ins w:id="105" w:author="R3-193567" w:date="2019-09-10T10:34:00Z">
        <w:r>
          <w:rPr>
            <w:bCs/>
          </w:rPr>
          <w:t xml:space="preserve">If the </w:t>
        </w:r>
        <w:r w:rsidRPr="00E86355">
          <w:rPr>
            <w:bCs/>
            <w:i/>
          </w:rPr>
          <w:t>UE Capability Info Request</w:t>
        </w:r>
        <w:r>
          <w:rPr>
            <w:bCs/>
          </w:rPr>
          <w:t xml:space="preserve"> IE set to “requested” is included in the DOWNLINK NAS TRANSPORT message, the NG-RAN node shall trigger the UE Radio Capability Info Indication procedure if UE capability related information was successfully retrieved from the UE.</w:t>
        </w:r>
      </w:ins>
    </w:p>
    <w:p w:rsidR="001B2622" w:rsidRPr="00FA22D3" w:rsidRDefault="001B2622" w:rsidP="001B2622">
      <w:pPr>
        <w:pStyle w:val="Heading4"/>
      </w:pPr>
      <w:bookmarkStart w:id="106" w:name="_Toc14165607"/>
      <w:r w:rsidRPr="00FA22D3">
        <w:t>8.6.2.3</w:t>
      </w:r>
      <w:r w:rsidRPr="00FA22D3">
        <w:tab/>
        <w:t>Abnormal Conditions</w:t>
      </w:r>
      <w:bookmarkEnd w:id="106"/>
    </w:p>
    <w:p w:rsidR="001B2622" w:rsidRPr="00FA22D3" w:rsidRDefault="001B2622" w:rsidP="001B2622">
      <w:pPr>
        <w:rPr>
          <w:lang w:eastAsia="ko-KR"/>
        </w:rPr>
      </w:pPr>
      <w:r w:rsidRPr="00FA22D3">
        <w:rPr>
          <w:lang w:eastAsia="ko-KR"/>
        </w:rPr>
        <w:t>Void.</w:t>
      </w: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 w:rsidP="00C03899">
      <w:pPr>
        <w:pStyle w:val="Heading4"/>
        <w:rPr>
          <w:ins w:id="107" w:author="R3-193567" w:date="2019-09-10T10:34:00Z"/>
        </w:rPr>
      </w:pPr>
      <w:bookmarkStart w:id="108" w:name="_Toc534711809"/>
    </w:p>
    <w:p w:rsidR="00C03899" w:rsidRPr="00567372" w:rsidRDefault="00C03899" w:rsidP="00C03899">
      <w:pPr>
        <w:pStyle w:val="Heading4"/>
        <w:rPr>
          <w:ins w:id="109" w:author="R3-193567" w:date="2019-09-10T10:34:00Z"/>
        </w:rPr>
      </w:pPr>
      <w:ins w:id="110" w:author="R3-193567" w:date="2019-09-10T10:34:00Z">
        <w:r w:rsidRPr="00567372">
          <w:t>9.</w:t>
        </w:r>
        <w:r>
          <w:t>2.</w:t>
        </w:r>
        <w:proofErr w:type="gramStart"/>
        <w:r>
          <w:t>2.A</w:t>
        </w:r>
        <w:proofErr w:type="gramEnd"/>
        <w:r w:rsidRPr="00567372">
          <w:tab/>
        </w:r>
        <w:bookmarkEnd w:id="108"/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</w:ins>
    </w:p>
    <w:p w:rsidR="00C03899" w:rsidRPr="00567372" w:rsidRDefault="00C03899" w:rsidP="00C03899">
      <w:pPr>
        <w:rPr>
          <w:ins w:id="111" w:author="R3-193567" w:date="2019-09-10T10:34:00Z"/>
          <w:lang w:eastAsia="zh-CN"/>
        </w:rPr>
      </w:pPr>
      <w:ins w:id="112" w:author="R3-193567" w:date="2019-09-10T10:34:00Z">
        <w:r w:rsidRPr="00567372">
          <w:t xml:space="preserve">This message is sent by the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rPr>
            <w:lang w:eastAsia="zh-CN"/>
          </w:rPr>
          <w:t xml:space="preserve">to </w:t>
        </w:r>
        <w:r w:rsidRPr="00567372">
          <w:t>complete the establishment of the UE-associated logical</w:t>
        </w:r>
        <w:r>
          <w:t xml:space="preserve"> NG</w:t>
        </w:r>
        <w:r w:rsidRPr="00567372">
          <w:t>-connection</w:t>
        </w:r>
        <w:r w:rsidRPr="00567372">
          <w:rPr>
            <w:bCs/>
          </w:rPr>
          <w:t>.</w:t>
        </w:r>
      </w:ins>
    </w:p>
    <w:p w:rsidR="00C03899" w:rsidRPr="00567372" w:rsidRDefault="00C03899" w:rsidP="00C03899">
      <w:pPr>
        <w:rPr>
          <w:ins w:id="113" w:author="R3-193567" w:date="2019-09-10T10:34:00Z"/>
          <w:rFonts w:eastAsia="Batang"/>
          <w:lang w:eastAsia="zh-CN"/>
        </w:rPr>
      </w:pPr>
      <w:ins w:id="114" w:author="R3-193567" w:date="2019-09-10T10:34:00Z">
        <w:r w:rsidRPr="00567372"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rPr>
            <w:lang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03899" w:rsidRPr="00567372" w:rsidTr="003E1A67">
        <w:trPr>
          <w:ins w:id="115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H"/>
              <w:rPr>
                <w:ins w:id="116" w:author="R3-193567" w:date="2019-09-10T10:34:00Z"/>
                <w:rFonts w:cs="Arial"/>
                <w:lang w:eastAsia="ja-JP"/>
              </w:rPr>
            </w:pPr>
            <w:ins w:id="117" w:author="R3-193567" w:date="2019-09-10T10:3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18" w:author="R3-193567" w:date="2019-09-10T10:34:00Z"/>
                <w:rFonts w:cs="Arial"/>
                <w:lang w:eastAsia="ja-JP"/>
              </w:rPr>
            </w:pPr>
            <w:ins w:id="119" w:author="R3-193567" w:date="2019-09-10T10:3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H"/>
              <w:rPr>
                <w:ins w:id="120" w:author="R3-193567" w:date="2019-09-10T10:34:00Z"/>
                <w:rFonts w:cs="Arial"/>
                <w:lang w:eastAsia="ja-JP"/>
              </w:rPr>
            </w:pPr>
            <w:ins w:id="121" w:author="R3-193567" w:date="2019-09-10T10:3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H"/>
              <w:rPr>
                <w:ins w:id="122" w:author="R3-193567" w:date="2019-09-10T10:34:00Z"/>
                <w:rFonts w:cs="Arial"/>
                <w:lang w:eastAsia="ja-JP"/>
              </w:rPr>
            </w:pPr>
            <w:ins w:id="123" w:author="R3-193567" w:date="2019-09-10T10:3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4" w:author="R3-193567" w:date="2019-09-10T10:34:00Z"/>
                <w:rFonts w:cs="Arial"/>
                <w:lang w:eastAsia="ja-JP"/>
              </w:rPr>
            </w:pPr>
            <w:ins w:id="125" w:author="R3-193567" w:date="2019-09-10T10:3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6" w:author="R3-193567" w:date="2019-09-10T10:34:00Z"/>
                <w:rFonts w:cs="Arial"/>
                <w:lang w:eastAsia="ja-JP"/>
              </w:rPr>
            </w:pPr>
            <w:ins w:id="127" w:author="R3-193567" w:date="2019-09-10T10:3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28" w:author="R3-193567" w:date="2019-09-10T10:34:00Z"/>
                <w:rFonts w:cs="Arial"/>
                <w:b w:val="0"/>
                <w:lang w:eastAsia="ja-JP"/>
              </w:rPr>
            </w:pPr>
            <w:ins w:id="129" w:author="R3-193567" w:date="2019-09-10T10:3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130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31" w:author="R3-193567" w:date="2019-09-10T10:34:00Z"/>
                <w:rFonts w:cs="Arial"/>
                <w:lang w:eastAsia="ja-JP"/>
              </w:rPr>
            </w:pPr>
            <w:ins w:id="132" w:author="R3-193567" w:date="2019-09-10T10:3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33" w:author="R3-193567" w:date="2019-09-10T10:34:00Z"/>
                <w:rFonts w:cs="Arial"/>
                <w:lang w:eastAsia="ja-JP"/>
              </w:rPr>
            </w:pPr>
            <w:ins w:id="134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35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36" w:author="R3-193567" w:date="2019-09-10T10:34:00Z"/>
                <w:rFonts w:cs="Arial"/>
                <w:lang w:eastAsia="ja-JP"/>
              </w:rPr>
            </w:pPr>
            <w:ins w:id="137" w:author="R3-193567" w:date="2019-09-10T10:3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38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39" w:author="R3-193567" w:date="2019-09-10T10:34:00Z"/>
                <w:rFonts w:cs="Arial"/>
                <w:lang w:eastAsia="ja-JP"/>
              </w:rPr>
            </w:pPr>
            <w:ins w:id="140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1" w:author="R3-193567" w:date="2019-09-10T10:34:00Z"/>
                <w:rFonts w:cs="Arial"/>
                <w:lang w:eastAsia="ja-JP"/>
              </w:rPr>
            </w:pPr>
            <w:ins w:id="142" w:author="R3-193567" w:date="2019-09-10T10:3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143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44" w:author="R3-193567" w:date="2019-09-10T10:34:00Z"/>
                <w:rFonts w:eastAsia="MS Mincho" w:cs="Arial"/>
                <w:bCs/>
                <w:lang w:eastAsia="ja-JP"/>
              </w:rPr>
            </w:pPr>
            <w:ins w:id="145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46" w:author="R3-193567" w:date="2019-09-10T10:34:00Z"/>
                <w:rFonts w:eastAsia="MS Mincho" w:cs="Arial"/>
                <w:lang w:eastAsia="ja-JP"/>
              </w:rPr>
            </w:pPr>
            <w:ins w:id="147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48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49" w:author="R3-193567" w:date="2019-09-10T10:34:00Z"/>
                <w:rFonts w:cs="Arial"/>
                <w:lang w:eastAsia="zh-CN"/>
              </w:rPr>
            </w:pPr>
            <w:ins w:id="150" w:author="R3-193567" w:date="2019-09-10T10:3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51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2" w:author="R3-193567" w:date="2019-09-10T10:34:00Z"/>
                <w:rFonts w:eastAsia="MS Mincho" w:cs="Arial"/>
                <w:lang w:eastAsia="ja-JP"/>
              </w:rPr>
            </w:pPr>
            <w:ins w:id="153" w:author="R3-193567" w:date="2019-09-10T10:3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4" w:author="R3-193567" w:date="2019-09-10T10:34:00Z"/>
                <w:rFonts w:cs="Arial"/>
                <w:lang w:eastAsia="ja-JP"/>
              </w:rPr>
            </w:pPr>
            <w:ins w:id="155" w:author="R3-193567" w:date="2019-09-10T10:3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56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57" w:author="R3-193567" w:date="2019-09-10T10:34:00Z"/>
                <w:rFonts w:cs="Arial"/>
                <w:lang w:eastAsia="ja-JP"/>
              </w:rPr>
            </w:pPr>
            <w:ins w:id="158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59" w:author="R3-193567" w:date="2019-09-10T10:34:00Z"/>
                <w:rFonts w:cs="Arial"/>
                <w:lang w:eastAsia="zh-CN"/>
              </w:rPr>
            </w:pPr>
            <w:ins w:id="160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61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62" w:author="R3-193567" w:date="2019-09-10T10:34:00Z"/>
                <w:rFonts w:cs="Arial"/>
                <w:lang w:eastAsia="zh-CN"/>
              </w:rPr>
            </w:pPr>
            <w:ins w:id="163" w:author="R3-193567" w:date="2019-09-10T10:3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64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5" w:author="R3-193567" w:date="2019-09-10T10:34:00Z"/>
                <w:rFonts w:cs="Arial"/>
                <w:lang w:eastAsia="ja-JP"/>
              </w:rPr>
            </w:pPr>
            <w:ins w:id="166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7" w:author="R3-193567" w:date="2019-09-10T10:34:00Z"/>
                <w:rFonts w:cs="Arial"/>
                <w:lang w:eastAsia="zh-CN"/>
              </w:rPr>
            </w:pPr>
            <w:ins w:id="168" w:author="R3-193567" w:date="2019-09-10T10:3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69" w:author="R3-193567" w:date="2019-09-10T1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0" w:author="R3-193567" w:date="2019-09-10T10:34:00Z"/>
                <w:rFonts w:eastAsia="Batang" w:cs="Arial"/>
                <w:lang w:eastAsia="ja-JP"/>
              </w:rPr>
            </w:pPr>
            <w:ins w:id="171" w:author="R3-193567" w:date="2019-09-10T10:34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2" w:author="R3-193567" w:date="2019-09-10T10:34:00Z"/>
                <w:rFonts w:cs="Arial"/>
                <w:lang w:eastAsia="zh-CN"/>
              </w:rPr>
            </w:pPr>
            <w:ins w:id="173" w:author="R3-193567" w:date="2019-09-10T10:3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4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5" w:author="R3-193567" w:date="2019-09-10T10:34:00Z"/>
                <w:rFonts w:cs="Arial"/>
                <w:lang w:eastAsia="ja-JP"/>
              </w:rPr>
            </w:pPr>
            <w:ins w:id="176" w:author="R3-193567" w:date="2019-09-10T10:34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7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8" w:author="R3-193567" w:date="2019-09-10T10:34:00Z"/>
                <w:rFonts w:cs="Arial"/>
                <w:lang w:eastAsia="ja-JP"/>
              </w:rPr>
            </w:pPr>
            <w:ins w:id="179" w:author="R3-193567" w:date="2019-09-10T10:3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80" w:author="R3-193567" w:date="2019-09-10T10:34:00Z"/>
                <w:rFonts w:cs="Arial"/>
                <w:lang w:eastAsia="zh-CN"/>
              </w:rPr>
            </w:pPr>
            <w:ins w:id="181" w:author="R3-193567" w:date="2019-09-10T10:3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D64A3C" w:rsidTr="003E1A67">
        <w:trPr>
          <w:ins w:id="182" w:author="R3-193567" w:date="2019-09-10T1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tabs>
                <w:tab w:val="right" w:pos="2178"/>
              </w:tabs>
              <w:rPr>
                <w:ins w:id="183" w:author="R3-193567" w:date="2019-09-10T10:34:00Z"/>
                <w:rFonts w:eastAsia="Batang" w:cs="Arial"/>
                <w:lang w:eastAsia="ja-JP"/>
              </w:rPr>
            </w:pPr>
            <w:ins w:id="184" w:author="R3-193567" w:date="2019-09-10T10:34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5" w:author="R3-193567" w:date="2019-09-10T10:34:00Z"/>
                <w:rFonts w:cs="Arial"/>
                <w:lang w:eastAsia="ja-JP"/>
              </w:rPr>
            </w:pPr>
            <w:ins w:id="186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7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8" w:author="R3-193567" w:date="2019-09-10T10:34:00Z"/>
                <w:rFonts w:cs="Arial"/>
                <w:lang w:eastAsia="ja-JP"/>
              </w:rPr>
            </w:pPr>
            <w:ins w:id="189" w:author="R3-193567" w:date="2019-09-10T10:34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90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1" w:author="R3-193567" w:date="2019-09-10T10:34:00Z"/>
                <w:rFonts w:cs="Arial"/>
                <w:lang w:eastAsia="ja-JP"/>
              </w:rPr>
            </w:pPr>
            <w:ins w:id="192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3" w:author="R3-193567" w:date="2019-09-10T10:34:00Z"/>
                <w:rFonts w:cs="Arial"/>
                <w:lang w:eastAsia="ja-JP"/>
              </w:rPr>
            </w:pPr>
            <w:ins w:id="194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195" w:author="R3-193410" w:date="2019-09-10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196" w:author="R3-193410" w:date="2019-09-10T21:46:00Z"/>
                <w:rFonts w:eastAsia="Batang" w:cs="Arial"/>
                <w:lang w:eastAsia="ja-JP"/>
              </w:rPr>
            </w:pPr>
            <w:ins w:id="197" w:author="R3-193410" w:date="2019-09-10T21:46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8" w:author="R3-193410" w:date="2019-09-10T21:46:00Z"/>
                <w:rFonts w:cs="Arial"/>
                <w:lang w:eastAsia="ja-JP"/>
              </w:rPr>
            </w:pPr>
            <w:ins w:id="199" w:author="R3-193410" w:date="2019-09-10T21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0" w:author="R3-193410" w:date="2019-09-10T21:4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01" w:author="R3-193410" w:date="2019-09-10T21:46:00Z"/>
                <w:rFonts w:cs="Arial"/>
                <w:lang w:eastAsia="ja-JP"/>
              </w:rPr>
            </w:pPr>
            <w:ins w:id="202" w:author="R3-193410" w:date="2019-09-10T21:46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3" w:author="R3-193410" w:date="2019-09-10T21:46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4" w:author="R3-193410" w:date="2019-09-10T21:46:00Z"/>
                <w:rFonts w:cs="Arial"/>
                <w:lang w:eastAsia="ja-JP"/>
              </w:rPr>
            </w:pPr>
            <w:ins w:id="205" w:author="R3-193410" w:date="2019-09-10T21:46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6" w:author="R3-193410" w:date="2019-09-10T21:46:00Z"/>
                <w:rFonts w:cs="Arial"/>
                <w:lang w:eastAsia="ja-JP"/>
              </w:rPr>
            </w:pPr>
            <w:ins w:id="207" w:author="R3-193410" w:date="2019-09-10T21:46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208" w:author="R3-193410" w:date="2019-09-10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209" w:author="R3-193410" w:date="2019-09-10T21:46:00Z"/>
                <w:rFonts w:eastAsia="Batang" w:cs="Arial"/>
                <w:lang w:eastAsia="ja-JP"/>
              </w:rPr>
            </w:pPr>
            <w:ins w:id="210" w:author="R3-193410" w:date="2019-09-10T21:46:00Z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1" w:author="R3-193410" w:date="2019-09-10T21:46:00Z"/>
                <w:rFonts w:cs="Arial"/>
                <w:lang w:eastAsia="ja-JP"/>
              </w:rPr>
            </w:pPr>
            <w:ins w:id="212" w:author="R3-193410" w:date="2019-09-10T21:4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3" w:author="R3-193410" w:date="2019-09-10T21:4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4" w:author="R3-193410" w:date="2019-09-10T21:46:00Z"/>
                <w:rFonts w:cs="Arial"/>
                <w:lang w:eastAsia="ja-JP"/>
              </w:rPr>
            </w:pPr>
            <w:ins w:id="215" w:author="R3-193410" w:date="2019-09-10T21:46:00Z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6" w:author="R3-193410" w:date="2019-09-10T21:46:00Z"/>
                <w:rFonts w:cs="Arial"/>
                <w:lang w:eastAsia="ja-JP"/>
              </w:rPr>
            </w:pPr>
            <w:ins w:id="217" w:author="R3-193410" w:date="2019-09-10T21:46:00Z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8" w:author="R3-193410" w:date="2019-09-10T21:46:00Z"/>
                <w:rFonts w:cs="Arial"/>
                <w:lang w:eastAsia="ja-JP"/>
              </w:rPr>
            </w:pPr>
            <w:ins w:id="219" w:author="R3-193410" w:date="2019-09-10T21:46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20" w:author="R3-193410" w:date="2019-09-10T21:46:00Z"/>
                <w:rFonts w:cs="Arial"/>
                <w:lang w:eastAsia="ja-JP"/>
              </w:rPr>
            </w:pPr>
            <w:ins w:id="221" w:author="R3-193410" w:date="2019-09-10T21:46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03899" w:rsidRPr="00567372" w:rsidRDefault="00C03899" w:rsidP="00C03899">
      <w:pPr>
        <w:rPr>
          <w:ins w:id="222" w:author="R3-193567" w:date="2019-09-10T10:34:00Z"/>
          <w:kern w:val="28"/>
        </w:rPr>
      </w:pPr>
    </w:p>
    <w:p w:rsidR="00C03899" w:rsidRPr="00567372" w:rsidRDefault="00C03899" w:rsidP="00C03899">
      <w:pPr>
        <w:pStyle w:val="Heading4"/>
        <w:rPr>
          <w:ins w:id="223" w:author="R3-193567" w:date="2019-09-10T10:34:00Z"/>
        </w:rPr>
      </w:pPr>
      <w:ins w:id="224" w:author="R3-193567" w:date="2019-09-10T10:34:00Z">
        <w:r w:rsidRPr="00567372">
          <w:t>9.</w:t>
        </w:r>
        <w:r>
          <w:t>2.</w:t>
        </w:r>
        <w:proofErr w:type="gramStart"/>
        <w:r>
          <w:t>2.B</w:t>
        </w:r>
        <w:proofErr w:type="gramEnd"/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C03899" w:rsidRPr="00567372" w:rsidRDefault="00C03899" w:rsidP="00C03899">
      <w:pPr>
        <w:keepNext/>
        <w:rPr>
          <w:ins w:id="225" w:author="R3-193567" w:date="2019-09-10T10:34:00Z"/>
        </w:rPr>
      </w:pPr>
      <w:ins w:id="226" w:author="R3-193567" w:date="2019-09-10T10:34:00Z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C03899" w:rsidRPr="00567372" w:rsidRDefault="00C03899" w:rsidP="00C03899">
      <w:pPr>
        <w:keepNext/>
        <w:rPr>
          <w:ins w:id="227" w:author="R3-193567" w:date="2019-09-10T10:34:00Z"/>
        </w:rPr>
      </w:pPr>
      <w:ins w:id="228" w:author="R3-193567" w:date="2019-09-10T10:34:00Z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03899" w:rsidRPr="00567372" w:rsidTr="003E1A67">
        <w:trPr>
          <w:ins w:id="229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H"/>
              <w:rPr>
                <w:ins w:id="230" w:author="R3-193567" w:date="2019-09-10T10:34:00Z"/>
                <w:rFonts w:cs="Arial"/>
                <w:lang w:eastAsia="ja-JP"/>
              </w:rPr>
            </w:pPr>
            <w:ins w:id="231" w:author="R3-193567" w:date="2019-09-10T10:3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H"/>
              <w:rPr>
                <w:ins w:id="232" w:author="R3-193567" w:date="2019-09-10T10:34:00Z"/>
                <w:rFonts w:cs="Arial"/>
                <w:lang w:eastAsia="ja-JP"/>
              </w:rPr>
            </w:pPr>
            <w:ins w:id="233" w:author="R3-193567" w:date="2019-09-10T10:3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H"/>
              <w:rPr>
                <w:ins w:id="234" w:author="R3-193567" w:date="2019-09-10T10:34:00Z"/>
                <w:rFonts w:cs="Arial"/>
                <w:lang w:eastAsia="ja-JP"/>
              </w:rPr>
            </w:pPr>
            <w:ins w:id="235" w:author="R3-193567" w:date="2019-09-10T10:3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H"/>
              <w:rPr>
                <w:ins w:id="236" w:author="R3-193567" w:date="2019-09-10T10:34:00Z"/>
                <w:rFonts w:cs="Arial"/>
                <w:lang w:eastAsia="ja-JP"/>
              </w:rPr>
            </w:pPr>
            <w:ins w:id="237" w:author="R3-193567" w:date="2019-09-10T10:3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8" w:author="R3-193567" w:date="2019-09-10T10:34:00Z"/>
                <w:rFonts w:cs="Arial"/>
                <w:lang w:eastAsia="ja-JP"/>
              </w:rPr>
            </w:pPr>
            <w:ins w:id="239" w:author="R3-193567" w:date="2019-09-10T10:3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240" w:author="R3-193567" w:date="2019-09-10T10:34:00Z"/>
                <w:rFonts w:cs="Arial"/>
                <w:b w:val="0"/>
                <w:lang w:eastAsia="ja-JP"/>
              </w:rPr>
            </w:pPr>
            <w:ins w:id="241" w:author="R3-193567" w:date="2019-09-10T10:3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42" w:author="R3-193567" w:date="2019-09-10T10:34:00Z"/>
                <w:rFonts w:cs="Arial"/>
                <w:b w:val="0"/>
                <w:lang w:eastAsia="ja-JP"/>
              </w:rPr>
            </w:pPr>
            <w:ins w:id="243" w:author="R3-193567" w:date="2019-09-10T10:3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244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45" w:author="R3-193567" w:date="2019-09-10T10:34:00Z"/>
                <w:rFonts w:cs="Arial"/>
                <w:lang w:eastAsia="ja-JP"/>
              </w:rPr>
            </w:pPr>
            <w:ins w:id="246" w:author="R3-193567" w:date="2019-09-10T10:3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47" w:author="R3-193567" w:date="2019-09-10T10:34:00Z"/>
                <w:rFonts w:cs="Arial"/>
                <w:lang w:eastAsia="ja-JP"/>
              </w:rPr>
            </w:pPr>
            <w:ins w:id="248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49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50" w:author="R3-193567" w:date="2019-09-10T10:34:00Z"/>
                <w:rFonts w:cs="Arial"/>
                <w:lang w:eastAsia="ja-JP"/>
              </w:rPr>
            </w:pPr>
            <w:ins w:id="251" w:author="R3-193567" w:date="2019-09-10T10:3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52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3" w:author="R3-193567" w:date="2019-09-10T10:34:00Z"/>
                <w:rFonts w:cs="Arial"/>
                <w:lang w:eastAsia="ja-JP"/>
              </w:rPr>
            </w:pPr>
            <w:ins w:id="254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5" w:author="R3-193567" w:date="2019-09-10T10:34:00Z"/>
                <w:rFonts w:cs="Arial"/>
                <w:lang w:eastAsia="ja-JP"/>
              </w:rPr>
            </w:pPr>
            <w:ins w:id="256" w:author="R3-193567" w:date="2019-09-10T10:3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03899" w:rsidRPr="00567372" w:rsidTr="003E1A67">
        <w:trPr>
          <w:ins w:id="257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58" w:author="R3-193567" w:date="2019-09-10T10:34:00Z"/>
                <w:rFonts w:cs="Arial"/>
                <w:lang w:eastAsia="ja-JP"/>
              </w:rPr>
            </w:pPr>
            <w:ins w:id="259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60" w:author="R3-193567" w:date="2019-09-10T10:34:00Z"/>
                <w:rFonts w:cs="Arial"/>
                <w:lang w:eastAsia="ja-JP"/>
              </w:rPr>
            </w:pPr>
            <w:ins w:id="261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62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63" w:author="R3-193567" w:date="2019-09-10T10:34:00Z"/>
                <w:rFonts w:cs="Arial"/>
                <w:lang w:eastAsia="ja-JP"/>
              </w:rPr>
            </w:pPr>
            <w:ins w:id="264" w:author="R3-193567" w:date="2019-09-10T10:3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65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6" w:author="R3-193567" w:date="2019-09-10T10:34:00Z"/>
                <w:rFonts w:cs="Arial"/>
                <w:lang w:eastAsia="ja-JP"/>
              </w:rPr>
            </w:pPr>
            <w:ins w:id="267" w:author="R3-193567" w:date="2019-09-10T10:3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8" w:author="R3-193567" w:date="2019-09-10T10:34:00Z"/>
                <w:rFonts w:cs="Arial"/>
                <w:lang w:eastAsia="ja-JP"/>
              </w:rPr>
            </w:pPr>
            <w:ins w:id="269" w:author="R3-193567" w:date="2019-09-10T10:3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70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71" w:author="R3-193567" w:date="2019-09-10T10:34:00Z"/>
                <w:rFonts w:cs="Arial"/>
                <w:lang w:eastAsia="ja-JP"/>
              </w:rPr>
            </w:pPr>
            <w:ins w:id="272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73" w:author="R3-193567" w:date="2019-09-10T10:34:00Z"/>
                <w:rFonts w:cs="Arial"/>
                <w:lang w:eastAsia="ja-JP"/>
              </w:rPr>
            </w:pPr>
            <w:ins w:id="274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75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76" w:author="R3-193567" w:date="2019-09-10T10:34:00Z"/>
                <w:rFonts w:cs="Arial"/>
                <w:lang w:eastAsia="ja-JP"/>
              </w:rPr>
            </w:pPr>
            <w:ins w:id="277" w:author="R3-193567" w:date="2019-09-10T10:3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78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9" w:author="R3-193567" w:date="2019-09-10T10:34:00Z"/>
                <w:rFonts w:cs="Arial"/>
                <w:lang w:eastAsia="ja-JP"/>
              </w:rPr>
            </w:pPr>
            <w:ins w:id="280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81" w:author="R3-193567" w:date="2019-09-10T10:34:00Z"/>
                <w:rFonts w:cs="Arial"/>
                <w:lang w:eastAsia="ja-JP"/>
              </w:rPr>
            </w:pPr>
            <w:ins w:id="282" w:author="R3-193567" w:date="2019-09-10T10:3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B6DFC" w:rsidRPr="00567372" w:rsidTr="003E1A67">
        <w:trPr>
          <w:ins w:id="283" w:author="R3-193410" w:date="2019-09-10T21:51:00Z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84" w:author="R3-193410" w:date="2019-09-10T21:51:00Z"/>
                <w:rFonts w:eastAsia="Batang" w:cs="Arial"/>
                <w:bCs/>
                <w:lang w:eastAsia="ja-JP"/>
              </w:rPr>
            </w:pPr>
            <w:ins w:id="285" w:author="R3-193410" w:date="2019-09-10T21:51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86" w:author="R3-193410" w:date="2019-09-10T21:51:00Z"/>
                <w:rFonts w:cs="Arial"/>
                <w:lang w:eastAsia="ja-JP"/>
              </w:rPr>
            </w:pPr>
            <w:ins w:id="287" w:author="R3-193410" w:date="2019-09-10T21:5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88" w:author="R3-193410" w:date="2019-09-10T21:51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89" w:author="R3-193410" w:date="2019-09-10T21:51:00Z"/>
                <w:lang w:eastAsia="ja-JP"/>
              </w:rPr>
            </w:pPr>
            <w:ins w:id="290" w:author="R3-193410" w:date="2019-09-10T21:51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291" w:author="R3-193410" w:date="2019-09-10T21:51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292" w:author="R3-193410" w:date="2019-09-10T21:51:00Z"/>
                <w:rFonts w:cs="Arial"/>
                <w:lang w:eastAsia="ja-JP"/>
              </w:rPr>
            </w:pPr>
            <w:ins w:id="293" w:author="R3-193410" w:date="2019-09-10T2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294" w:author="R3-193410" w:date="2019-09-10T21:51:00Z"/>
                <w:rFonts w:cs="Arial"/>
                <w:lang w:eastAsia="ja-JP"/>
              </w:rPr>
            </w:pPr>
            <w:ins w:id="295" w:author="R3-193410" w:date="2019-09-10T2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567372" w:rsidTr="003E1A67">
        <w:trPr>
          <w:ins w:id="296" w:author="R3-193410" w:date="2019-09-10T21:51:00Z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97" w:author="R3-193410" w:date="2019-09-10T21:51:00Z"/>
                <w:rFonts w:eastAsia="Batang" w:cs="Arial"/>
                <w:bCs/>
                <w:lang w:eastAsia="ja-JP"/>
              </w:rPr>
            </w:pPr>
            <w:ins w:id="298" w:author="R3-193410" w:date="2019-09-10T21:51:00Z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99" w:author="R3-193410" w:date="2019-09-10T21:51:00Z"/>
                <w:rFonts w:cs="Arial"/>
                <w:lang w:eastAsia="ja-JP"/>
              </w:rPr>
            </w:pPr>
            <w:ins w:id="300" w:author="R3-193410" w:date="2019-09-10T21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301" w:author="R3-193410" w:date="2019-09-10T21:51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302" w:author="R3-193410" w:date="2019-09-10T21:51:00Z"/>
                <w:lang w:eastAsia="ja-JP"/>
              </w:rPr>
            </w:pPr>
            <w:ins w:id="303" w:author="R3-193410" w:date="2019-09-10T21:51:00Z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304" w:author="R3-193410" w:date="2019-09-10T21:51:00Z"/>
                <w:rFonts w:cs="Arial"/>
                <w:lang w:eastAsia="ja-JP"/>
              </w:rPr>
            </w:pPr>
            <w:ins w:id="305" w:author="R3-193410" w:date="2019-09-10T21:51:00Z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306" w:author="R3-193410" w:date="2019-09-10T21:51:00Z"/>
                <w:rFonts w:cs="Arial"/>
                <w:lang w:eastAsia="ja-JP"/>
              </w:rPr>
            </w:pPr>
            <w:ins w:id="307" w:author="R3-193410" w:date="2019-09-10T2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308" w:author="R3-193410" w:date="2019-09-10T21:51:00Z"/>
                <w:rFonts w:cs="Arial"/>
                <w:lang w:eastAsia="ja-JP"/>
              </w:rPr>
            </w:pPr>
            <w:ins w:id="309" w:author="R3-193410" w:date="2019-09-10T2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Default="001B2622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lastRenderedPageBreak/>
        <w:t>&gt;&gt;&gt;&gt; NEXT CHANGE &lt;&lt;&lt;&lt;</w:t>
      </w:r>
    </w:p>
    <w:p w:rsidR="00C03899" w:rsidRDefault="00C03899">
      <w:pPr>
        <w:rPr>
          <w:noProof/>
        </w:rPr>
      </w:pPr>
    </w:p>
    <w:p w:rsidR="001B2622" w:rsidRDefault="001B2622">
      <w:pPr>
        <w:rPr>
          <w:noProof/>
        </w:rPr>
      </w:pPr>
      <w:bookmarkStart w:id="310" w:name="_GoBack"/>
      <w:bookmarkEnd w:id="310"/>
    </w:p>
    <w:p w:rsidR="001B2622" w:rsidRPr="00FA22D3" w:rsidRDefault="001B2622" w:rsidP="001B2622">
      <w:pPr>
        <w:pStyle w:val="Heading3"/>
      </w:pPr>
      <w:bookmarkStart w:id="311" w:name="_Toc14165795"/>
      <w:r w:rsidRPr="00FA22D3">
        <w:t>9.2.5</w:t>
      </w:r>
      <w:r w:rsidRPr="00FA22D3">
        <w:tab/>
        <w:t>NAS Transport Messages</w:t>
      </w:r>
      <w:bookmarkEnd w:id="311"/>
    </w:p>
    <w:p w:rsidR="001B2622" w:rsidRPr="00FA22D3" w:rsidRDefault="001B2622" w:rsidP="001B2622">
      <w:pPr>
        <w:pStyle w:val="Heading4"/>
      </w:pPr>
      <w:bookmarkStart w:id="312" w:name="_Toc14165796"/>
      <w:r w:rsidRPr="00FA22D3">
        <w:t>9.2.5.1</w:t>
      </w:r>
      <w:r w:rsidRPr="00FA22D3">
        <w:tab/>
        <w:t>INITIAL UE MESSAGE</w:t>
      </w:r>
      <w:bookmarkEnd w:id="312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2B09B2" w:rsidRPr="00FA22D3" w:rsidTr="003E1A67">
        <w:tc>
          <w:tcPr>
            <w:tcW w:w="2160" w:type="dxa"/>
          </w:tcPr>
          <w:p w:rsidR="002B09B2" w:rsidRPr="009F5A10" w:rsidRDefault="002B09B2" w:rsidP="002B09B2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2B09B2" w:rsidRPr="00FA22D3" w:rsidTr="003E1A67">
        <w:trPr>
          <w:ins w:id="313" w:author="R3-193567" w:date="2019-09-10T10:34:00Z"/>
        </w:trPr>
        <w:tc>
          <w:tcPr>
            <w:tcW w:w="2160" w:type="dxa"/>
          </w:tcPr>
          <w:p w:rsidR="002B09B2" w:rsidRPr="00FA22D3" w:rsidRDefault="002B09B2" w:rsidP="002B09B2">
            <w:pPr>
              <w:pStyle w:val="TAL"/>
              <w:rPr>
                <w:ins w:id="314" w:author="R3-193567" w:date="2019-09-10T10:34:00Z"/>
                <w:rFonts w:cs="Arial"/>
              </w:rPr>
            </w:pPr>
            <w:ins w:id="315" w:author="R3-193567" w:date="2019-09-10T10:34:00Z">
              <w:r>
                <w:rPr>
                  <w:rFonts w:cs="Arial"/>
                </w:rPr>
                <w:t>EDT Session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6" w:author="R3-193567" w:date="2019-09-10T10:34:00Z"/>
                <w:lang w:eastAsia="zh-CN"/>
              </w:rPr>
            </w:pPr>
            <w:ins w:id="31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8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FA22D3" w:rsidRDefault="002B09B2" w:rsidP="002B09B2">
            <w:pPr>
              <w:pStyle w:val="TAL"/>
              <w:rPr>
                <w:ins w:id="319" w:author="R3-193567" w:date="2019-09-10T10:34:00Z"/>
                <w:lang w:eastAsia="zh-CN"/>
              </w:rPr>
            </w:pPr>
            <w:ins w:id="320" w:author="R3-193567" w:date="2019-09-10T10:34:00Z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728" w:type="dxa"/>
          </w:tcPr>
          <w:p w:rsidR="002B09B2" w:rsidRPr="00FA22D3" w:rsidRDefault="002B09B2" w:rsidP="002B09B2">
            <w:pPr>
              <w:pStyle w:val="TAL"/>
              <w:rPr>
                <w:ins w:id="321" w:author="R3-193567" w:date="2019-09-10T10:34:00Z"/>
                <w:lang w:eastAsia="zh-CN"/>
              </w:rPr>
            </w:pPr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2" w:author="R3-193567" w:date="2019-09-10T10:34:00Z"/>
                <w:lang w:eastAsia="zh-CN"/>
              </w:rPr>
            </w:pPr>
            <w:ins w:id="32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4" w:author="R3-193567" w:date="2019-09-10T10:34:00Z"/>
                <w:lang w:eastAsia="zh-CN"/>
              </w:rPr>
            </w:pPr>
            <w:ins w:id="32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Heading4"/>
      </w:pPr>
      <w:bookmarkStart w:id="326" w:name="_Toc14165797"/>
      <w:r w:rsidRPr="00FA22D3">
        <w:t>9.2.5.2</w:t>
      </w:r>
      <w:r w:rsidRPr="00FA22D3">
        <w:tab/>
        <w:t>DOWNLINK NAS TRANSPORT</w:t>
      </w:r>
      <w:bookmarkEnd w:id="326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3478B4" w:rsidRPr="00FA22D3" w:rsidTr="003E1A67">
        <w:trPr>
          <w:ins w:id="327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28" w:author="R3-193567" w:date="2019-09-10T10:34:00Z"/>
                <w:rFonts w:eastAsia="Malgun Gothic" w:cs="Arial"/>
                <w:lang w:eastAsia="ko-KR"/>
              </w:rPr>
            </w:pPr>
            <w:ins w:id="329" w:author="R3-193567" w:date="2019-09-10T10:34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30" w:author="R3-193567" w:date="2019-09-10T10:34:00Z"/>
                <w:rFonts w:eastAsia="Batang" w:cs="Arial"/>
              </w:rPr>
            </w:pPr>
            <w:ins w:id="331" w:author="R3-193567" w:date="2019-09-10T10:3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32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33" w:author="R3-193567" w:date="2019-09-10T10:34:00Z"/>
                <w:rFonts w:eastAsia="Malgun Gothic"/>
                <w:lang w:eastAsia="ko-KR"/>
              </w:rPr>
            </w:pPr>
            <w:ins w:id="334" w:author="R3-193567" w:date="2019-09-10T10:34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35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36" w:author="R3-193567" w:date="2019-09-10T10:34:00Z"/>
                <w:rFonts w:eastAsia="Malgun Gothic" w:cs="Arial"/>
                <w:lang w:eastAsia="ko-KR"/>
              </w:rPr>
            </w:pPr>
            <w:ins w:id="337" w:author="R3-193567" w:date="2019-09-10T10:3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38" w:author="R3-193567" w:date="2019-09-10T10:34:00Z"/>
                <w:rFonts w:eastAsia="Malgun Gothic" w:cs="Arial"/>
                <w:lang w:eastAsia="ko-KR"/>
              </w:rPr>
            </w:pPr>
            <w:ins w:id="339" w:author="R3-193567" w:date="2019-09-10T10:3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3478B4" w:rsidRPr="00FA22D3" w:rsidTr="003E1A67">
        <w:trPr>
          <w:ins w:id="340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41" w:author="R3-193567" w:date="2019-09-10T10:34:00Z"/>
                <w:rFonts w:eastAsia="Malgun Gothic" w:cs="Arial"/>
                <w:lang w:eastAsia="ko-KR"/>
              </w:rPr>
            </w:pPr>
            <w:ins w:id="342" w:author="R3-193567" w:date="2019-09-10T10:34:00Z">
              <w:r w:rsidRPr="003C7DBE">
                <w:t>UE Capability Info Request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43" w:author="R3-193567" w:date="2019-09-10T10:34:00Z"/>
                <w:rFonts w:eastAsia="Batang" w:cs="Arial"/>
              </w:rPr>
            </w:pPr>
            <w:ins w:id="344" w:author="R3-193567" w:date="2019-09-10T10:34:00Z">
              <w:r w:rsidRPr="003C7DBE"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45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46" w:author="R3-193567" w:date="2019-09-10T10:34:00Z"/>
                <w:rFonts w:eastAsia="Malgun Gothic"/>
                <w:lang w:eastAsia="ko-KR"/>
              </w:rPr>
            </w:pPr>
            <w:ins w:id="347" w:author="R3-193567" w:date="2019-09-10T10:34:00Z">
              <w:r w:rsidRPr="003C7DBE">
                <w:t>9.</w:t>
              </w:r>
              <w:r>
                <w:t>3.1.bbb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48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49" w:author="R3-193567" w:date="2019-09-10T10:34:00Z"/>
                <w:rFonts w:eastAsia="Malgun Gothic" w:cs="Arial"/>
                <w:lang w:eastAsia="ko-KR"/>
              </w:rPr>
            </w:pPr>
            <w:ins w:id="350" w:author="R3-193567" w:date="2019-09-10T10:34:00Z">
              <w:r w:rsidRPr="003C7DBE"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51" w:author="R3-193567" w:date="2019-09-10T10:34:00Z"/>
                <w:rFonts w:eastAsia="Malgun Gothic" w:cs="Arial"/>
                <w:lang w:eastAsia="ko-KR"/>
              </w:rPr>
            </w:pPr>
            <w:ins w:id="352" w:author="R3-193567" w:date="2019-09-10T10:34:00Z">
              <w:r w:rsidRPr="003C7DBE">
                <w:t>ignore</w:t>
              </w:r>
            </w:ins>
          </w:p>
        </w:tc>
      </w:tr>
      <w:tr w:rsidR="003478B4" w:rsidRPr="00FA22D3" w:rsidTr="003E1A67">
        <w:trPr>
          <w:ins w:id="353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54" w:author="R3-193567" w:date="2019-09-10T10:34:00Z"/>
                <w:rFonts w:eastAsia="Malgun Gothic" w:cs="Arial"/>
                <w:lang w:eastAsia="ko-KR"/>
              </w:rPr>
            </w:pPr>
            <w:ins w:id="355" w:author="R3-193567" w:date="2019-09-10T10:34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56" w:author="R3-193567" w:date="2019-09-10T10:34:00Z"/>
                <w:rFonts w:eastAsia="Batang" w:cs="Arial"/>
              </w:rPr>
            </w:pPr>
            <w:ins w:id="35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58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59" w:author="R3-193567" w:date="2019-09-10T10:34:00Z"/>
                <w:rFonts w:eastAsia="Malgun Gothic"/>
                <w:lang w:eastAsia="ko-KR"/>
              </w:rPr>
            </w:pPr>
            <w:ins w:id="360" w:author="R3-193567" w:date="2019-09-10T10:34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61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62" w:author="R3-193567" w:date="2019-09-10T10:34:00Z"/>
                <w:rFonts w:eastAsia="Malgun Gothic" w:cs="Arial"/>
                <w:lang w:eastAsia="ko-KR"/>
              </w:rPr>
            </w:pPr>
            <w:ins w:id="36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64" w:author="R3-193567" w:date="2019-09-10T10:34:00Z"/>
                <w:rFonts w:eastAsia="Malgun Gothic" w:cs="Arial"/>
                <w:lang w:eastAsia="ko-KR"/>
              </w:rPr>
            </w:pPr>
            <w:ins w:id="36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1B2622" w:rsidRDefault="001B2622">
      <w:pPr>
        <w:rPr>
          <w:noProof/>
        </w:rPr>
      </w:pPr>
    </w:p>
    <w:p w:rsidR="00C03899" w:rsidRPr="00E67E0D" w:rsidRDefault="00C03899" w:rsidP="00C03899">
      <w:pPr>
        <w:pStyle w:val="Heading4"/>
        <w:rPr>
          <w:ins w:id="366" w:author="R3-193567" w:date="2019-09-10T10:34:00Z"/>
          <w:rFonts w:eastAsia="Batang"/>
        </w:rPr>
      </w:pPr>
      <w:bookmarkStart w:id="367" w:name="_Toc534720608"/>
      <w:ins w:id="368" w:author="R3-193567" w:date="2019-09-10T10:34:00Z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E67E0D">
          <w:rPr>
            <w:rFonts w:eastAsia="Batang"/>
          </w:rPr>
          <w:tab/>
        </w:r>
        <w:bookmarkEnd w:id="367"/>
        <w:r>
          <w:rPr>
            <w:rFonts w:cs="Arial"/>
            <w:lang w:eastAsia="zh-CN"/>
          </w:rPr>
          <w:t>End Indication</w:t>
        </w:r>
      </w:ins>
    </w:p>
    <w:p w:rsidR="00C03899" w:rsidRPr="00DF219E" w:rsidRDefault="00C03899" w:rsidP="00C03899">
      <w:pPr>
        <w:rPr>
          <w:ins w:id="369" w:author="R3-193567" w:date="2019-09-10T10:34:00Z"/>
        </w:rPr>
      </w:pPr>
      <w:ins w:id="370" w:author="R3-193567" w:date="2019-09-10T10:34:00Z">
        <w:r>
          <w:t>This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03899" w:rsidRPr="00DF219E" w:rsidTr="003E1A67">
        <w:trPr>
          <w:jc w:val="center"/>
          <w:ins w:id="371" w:author="R3-193567" w:date="2019-09-10T10:34:00Z"/>
        </w:trPr>
        <w:tc>
          <w:tcPr>
            <w:tcW w:w="2552" w:type="dxa"/>
          </w:tcPr>
          <w:p w:rsidR="00C03899" w:rsidRPr="006F5544" w:rsidRDefault="00C03899" w:rsidP="003E1A67">
            <w:pPr>
              <w:pStyle w:val="TAH"/>
              <w:rPr>
                <w:ins w:id="372" w:author="R3-193567" w:date="2019-09-10T10:34:00Z"/>
                <w:rFonts w:cs="Arial"/>
                <w:lang w:eastAsia="ja-JP"/>
              </w:rPr>
            </w:pPr>
            <w:ins w:id="373" w:author="R3-193567" w:date="2019-09-10T10:34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H"/>
              <w:rPr>
                <w:ins w:id="374" w:author="R3-193567" w:date="2019-09-10T10:34:00Z"/>
                <w:rFonts w:cs="Arial"/>
                <w:lang w:eastAsia="ja-JP"/>
              </w:rPr>
            </w:pPr>
            <w:ins w:id="375" w:author="R3-193567" w:date="2019-09-10T10:34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H"/>
              <w:rPr>
                <w:ins w:id="376" w:author="R3-193567" w:date="2019-09-10T10:34:00Z"/>
                <w:rFonts w:cs="Arial"/>
                <w:lang w:eastAsia="ja-JP"/>
              </w:rPr>
            </w:pPr>
            <w:ins w:id="377" w:author="R3-193567" w:date="2019-09-10T10:34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H"/>
              <w:rPr>
                <w:ins w:id="378" w:author="R3-193567" w:date="2019-09-10T10:34:00Z"/>
                <w:rFonts w:cs="Arial"/>
                <w:lang w:eastAsia="ja-JP"/>
              </w:rPr>
            </w:pPr>
            <w:ins w:id="379" w:author="R3-193567" w:date="2019-09-10T10:34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03899" w:rsidRPr="006F5544" w:rsidRDefault="00C03899" w:rsidP="003E1A67">
            <w:pPr>
              <w:pStyle w:val="TAH"/>
              <w:rPr>
                <w:ins w:id="380" w:author="R3-193567" w:date="2019-09-10T10:34:00Z"/>
                <w:rFonts w:cs="Arial"/>
                <w:lang w:eastAsia="ja-JP"/>
              </w:rPr>
            </w:pPr>
            <w:ins w:id="381" w:author="R3-193567" w:date="2019-09-10T10:34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DF219E" w:rsidTr="003E1A67">
        <w:trPr>
          <w:jc w:val="center"/>
          <w:ins w:id="382" w:author="R3-193567" w:date="2019-09-10T10:34:00Z"/>
        </w:trPr>
        <w:tc>
          <w:tcPr>
            <w:tcW w:w="2552" w:type="dxa"/>
          </w:tcPr>
          <w:p w:rsidR="00C03899" w:rsidRPr="006F5544" w:rsidRDefault="00C03899" w:rsidP="003E1A67">
            <w:pPr>
              <w:pStyle w:val="TAL"/>
              <w:rPr>
                <w:ins w:id="383" w:author="R3-193567" w:date="2019-09-10T10:34:00Z"/>
                <w:rFonts w:cs="Arial"/>
                <w:lang w:eastAsia="ja-JP"/>
              </w:rPr>
            </w:pPr>
            <w:ins w:id="384" w:author="R3-193567" w:date="2019-09-10T10:34:00Z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L"/>
              <w:rPr>
                <w:ins w:id="385" w:author="R3-193567" w:date="2019-09-10T10:34:00Z"/>
                <w:rFonts w:cs="Arial"/>
                <w:lang w:eastAsia="ja-JP"/>
              </w:rPr>
            </w:pPr>
            <w:ins w:id="386" w:author="R3-193567" w:date="2019-09-10T10:34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L"/>
              <w:rPr>
                <w:ins w:id="387" w:author="R3-193567" w:date="2019-09-10T10:3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L"/>
              <w:rPr>
                <w:ins w:id="388" w:author="R3-193567" w:date="2019-09-10T10:34:00Z"/>
                <w:rFonts w:cs="Arial"/>
                <w:lang w:eastAsia="ja-JP"/>
              </w:rPr>
            </w:pPr>
            <w:ins w:id="389" w:author="R3-193567" w:date="2019-09-10T10:34:00Z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C03899" w:rsidRPr="00532372" w:rsidRDefault="00C03899" w:rsidP="003E1A67">
            <w:pPr>
              <w:pStyle w:val="TAL"/>
              <w:rPr>
                <w:ins w:id="390" w:author="R3-193567" w:date="2019-09-10T10:34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91" w:author="R3-193567" w:date="2019-09-10T10:34:00Z"/>
        </w:rPr>
      </w:pPr>
    </w:p>
    <w:p w:rsidR="00C03899" w:rsidRPr="00E67E0D" w:rsidRDefault="00C03899" w:rsidP="00C03899">
      <w:pPr>
        <w:pStyle w:val="Heading4"/>
        <w:rPr>
          <w:ins w:id="392" w:author="R3-193567" w:date="2019-09-10T10:34:00Z"/>
          <w:rFonts w:eastAsia="Batang"/>
        </w:rPr>
      </w:pPr>
      <w:ins w:id="393" w:author="R3-193567" w:date="2019-09-10T10:34:00Z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bbb</w:t>
        </w:r>
        <w:r w:rsidRPr="00E67E0D">
          <w:rPr>
            <w:rFonts w:eastAsia="Batang"/>
          </w:rPr>
          <w:tab/>
        </w:r>
        <w:r w:rsidRPr="003C7DBE">
          <w:t>UE Capability Info Request</w:t>
        </w:r>
      </w:ins>
    </w:p>
    <w:p w:rsidR="00C03899" w:rsidRPr="00C70115" w:rsidRDefault="00C03899" w:rsidP="00C03899">
      <w:pPr>
        <w:rPr>
          <w:ins w:id="394" w:author="R3-193567" w:date="2019-09-10T10:34:00Z"/>
        </w:rPr>
      </w:pPr>
      <w:ins w:id="395" w:author="R3-193567" w:date="2019-09-10T10:34:00Z">
        <w:r w:rsidRPr="00C70115">
          <w:t xml:space="preserve">This IE indicates the request to </w:t>
        </w:r>
        <w:r>
          <w:t>provide to the AMF the UE radio capability related information when retrieved from the UE</w:t>
        </w:r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03899" w:rsidRPr="00C70115" w:rsidTr="003E1A67">
        <w:trPr>
          <w:jc w:val="center"/>
          <w:ins w:id="396" w:author="R3-193567" w:date="2019-09-10T10:34:00Z"/>
        </w:trPr>
        <w:tc>
          <w:tcPr>
            <w:tcW w:w="2552" w:type="dxa"/>
          </w:tcPr>
          <w:p w:rsidR="00C03899" w:rsidRPr="00C70115" w:rsidRDefault="00C03899" w:rsidP="003E1A67">
            <w:pPr>
              <w:pStyle w:val="TAH"/>
              <w:rPr>
                <w:ins w:id="397" w:author="R3-193567" w:date="2019-09-10T10:34:00Z"/>
                <w:rFonts w:cs="Arial"/>
                <w:lang w:eastAsia="ja-JP"/>
              </w:rPr>
            </w:pPr>
            <w:ins w:id="398" w:author="R3-193567" w:date="2019-09-10T10:34:00Z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H"/>
              <w:rPr>
                <w:ins w:id="399" w:author="R3-193567" w:date="2019-09-10T10:34:00Z"/>
                <w:rFonts w:cs="Arial"/>
                <w:lang w:eastAsia="ja-JP"/>
              </w:rPr>
            </w:pPr>
            <w:ins w:id="400" w:author="R3-193567" w:date="2019-09-10T10:34:00Z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H"/>
              <w:rPr>
                <w:ins w:id="401" w:author="R3-193567" w:date="2019-09-10T10:34:00Z"/>
                <w:rFonts w:cs="Arial"/>
                <w:lang w:eastAsia="ja-JP"/>
              </w:rPr>
            </w:pPr>
            <w:ins w:id="402" w:author="R3-193567" w:date="2019-09-10T10:34:00Z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H"/>
              <w:rPr>
                <w:ins w:id="403" w:author="R3-193567" w:date="2019-09-10T10:34:00Z"/>
                <w:rFonts w:cs="Arial"/>
                <w:lang w:eastAsia="ja-JP"/>
              </w:rPr>
            </w:pPr>
            <w:ins w:id="404" w:author="R3-193567" w:date="2019-09-10T10:34:00Z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H"/>
              <w:rPr>
                <w:ins w:id="405" w:author="R3-193567" w:date="2019-09-10T10:34:00Z"/>
                <w:rFonts w:cs="Arial"/>
                <w:lang w:eastAsia="ja-JP"/>
              </w:rPr>
            </w:pPr>
            <w:ins w:id="406" w:author="R3-193567" w:date="2019-09-10T10:34:00Z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C70115" w:rsidTr="003E1A67">
        <w:trPr>
          <w:jc w:val="center"/>
          <w:ins w:id="407" w:author="R3-193567" w:date="2019-09-10T10:34:00Z"/>
        </w:trPr>
        <w:tc>
          <w:tcPr>
            <w:tcW w:w="2552" w:type="dxa"/>
          </w:tcPr>
          <w:p w:rsidR="00C03899" w:rsidRPr="00C70115" w:rsidRDefault="00C03899" w:rsidP="003E1A67">
            <w:pPr>
              <w:pStyle w:val="TAL"/>
              <w:rPr>
                <w:ins w:id="408" w:author="R3-193567" w:date="2019-09-10T10:34:00Z"/>
                <w:rFonts w:cs="Arial"/>
                <w:lang w:eastAsia="ja-JP"/>
              </w:rPr>
            </w:pPr>
            <w:ins w:id="409" w:author="R3-193567" w:date="2019-09-10T10:34:00Z">
              <w:r>
                <w:rPr>
                  <w:rFonts w:cs="Arial"/>
                  <w:lang w:eastAsia="ja-JP"/>
                </w:rPr>
                <w:t>UE Capability Info</w:t>
              </w:r>
              <w:r w:rsidRPr="00C70115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L"/>
              <w:rPr>
                <w:ins w:id="410" w:author="R3-193567" w:date="2019-09-10T10:34:00Z"/>
                <w:rFonts w:cs="Arial"/>
                <w:lang w:eastAsia="ja-JP"/>
              </w:rPr>
            </w:pPr>
            <w:ins w:id="411" w:author="R3-193567" w:date="2019-09-10T10:34:00Z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L"/>
              <w:rPr>
                <w:ins w:id="412" w:author="R3-193567" w:date="2019-09-10T10:34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L"/>
              <w:rPr>
                <w:ins w:id="413" w:author="R3-193567" w:date="2019-09-10T10:34:00Z"/>
                <w:rFonts w:cs="Arial"/>
                <w:lang w:eastAsia="ja-JP"/>
              </w:rPr>
            </w:pPr>
            <w:ins w:id="414" w:author="R3-193567" w:date="2019-09-10T10:34:00Z">
              <w:r w:rsidRPr="00C70115">
                <w:rPr>
                  <w:rFonts w:cs="Arial"/>
                  <w:lang w:eastAsia="ja-JP"/>
                </w:rPr>
                <w:t xml:space="preserve">ENUMERATED (requested, …) 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L"/>
              <w:rPr>
                <w:ins w:id="415" w:author="R3-193567" w:date="2019-09-10T10:34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416" w:author="R3-193567" w:date="2019-09-10T10:34:00Z"/>
        </w:rPr>
      </w:pPr>
    </w:p>
    <w:p w:rsidR="00C03899" w:rsidRDefault="00C03899">
      <w:pPr>
        <w:rPr>
          <w:noProof/>
        </w:rPr>
      </w:pPr>
    </w:p>
    <w:sectPr w:rsidR="00C0389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067" w:rsidRDefault="00E43067">
      <w:r>
        <w:separator/>
      </w:r>
    </w:p>
  </w:endnote>
  <w:endnote w:type="continuationSeparator" w:id="0">
    <w:p w:rsidR="00E43067" w:rsidRDefault="00E43067">
      <w:r>
        <w:continuationSeparator/>
      </w:r>
    </w:p>
  </w:endnote>
  <w:endnote w:type="continuationNotice" w:id="1">
    <w:p w:rsidR="00E43067" w:rsidRDefault="00E430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067" w:rsidRDefault="00E43067">
      <w:r>
        <w:separator/>
      </w:r>
    </w:p>
  </w:footnote>
  <w:footnote w:type="continuationSeparator" w:id="0">
    <w:p w:rsidR="00E43067" w:rsidRDefault="00E43067">
      <w:r>
        <w:continuationSeparator/>
      </w:r>
    </w:p>
  </w:footnote>
  <w:footnote w:type="continuationNotice" w:id="1">
    <w:p w:rsidR="00E43067" w:rsidRDefault="00E430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3567">
    <w15:presenceInfo w15:providerId="None" w15:userId="R3-193567"/>
  </w15:person>
  <w15:person w15:author="R3-193410">
    <w15:presenceInfo w15:providerId="None" w15:userId="R3-1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5D25"/>
    <w:rsid w:val="00031E90"/>
    <w:rsid w:val="00035E59"/>
    <w:rsid w:val="00064A76"/>
    <w:rsid w:val="000A6394"/>
    <w:rsid w:val="000B1713"/>
    <w:rsid w:val="000B7FED"/>
    <w:rsid w:val="000C038A"/>
    <w:rsid w:val="000C6598"/>
    <w:rsid w:val="00122C8C"/>
    <w:rsid w:val="00145D43"/>
    <w:rsid w:val="00191690"/>
    <w:rsid w:val="00192C46"/>
    <w:rsid w:val="001A08B3"/>
    <w:rsid w:val="001A1128"/>
    <w:rsid w:val="001A7B60"/>
    <w:rsid w:val="001B2622"/>
    <w:rsid w:val="001B52F0"/>
    <w:rsid w:val="001B7A65"/>
    <w:rsid w:val="001E41F3"/>
    <w:rsid w:val="001F3D74"/>
    <w:rsid w:val="00205DF5"/>
    <w:rsid w:val="0026004D"/>
    <w:rsid w:val="002640DD"/>
    <w:rsid w:val="00275D12"/>
    <w:rsid w:val="002816D6"/>
    <w:rsid w:val="00284FEB"/>
    <w:rsid w:val="002860C4"/>
    <w:rsid w:val="002A1B35"/>
    <w:rsid w:val="002B09B2"/>
    <w:rsid w:val="002B5741"/>
    <w:rsid w:val="00305409"/>
    <w:rsid w:val="003478B4"/>
    <w:rsid w:val="003609EF"/>
    <w:rsid w:val="0036231A"/>
    <w:rsid w:val="00374DD4"/>
    <w:rsid w:val="003E1A36"/>
    <w:rsid w:val="003E1A67"/>
    <w:rsid w:val="003E586A"/>
    <w:rsid w:val="00410371"/>
    <w:rsid w:val="004242F1"/>
    <w:rsid w:val="00440F2D"/>
    <w:rsid w:val="004851A7"/>
    <w:rsid w:val="004B2F9F"/>
    <w:rsid w:val="004B75B7"/>
    <w:rsid w:val="004F7C39"/>
    <w:rsid w:val="00504278"/>
    <w:rsid w:val="0051580D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95808"/>
    <w:rsid w:val="006A2825"/>
    <w:rsid w:val="006B46FB"/>
    <w:rsid w:val="006E21FB"/>
    <w:rsid w:val="0078111D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75FE"/>
    <w:rsid w:val="008863B9"/>
    <w:rsid w:val="008A45A6"/>
    <w:rsid w:val="008B6DFC"/>
    <w:rsid w:val="008C0CB3"/>
    <w:rsid w:val="008F686C"/>
    <w:rsid w:val="009148DE"/>
    <w:rsid w:val="00925F98"/>
    <w:rsid w:val="00941E30"/>
    <w:rsid w:val="009777D9"/>
    <w:rsid w:val="00991B88"/>
    <w:rsid w:val="009A5753"/>
    <w:rsid w:val="009A579D"/>
    <w:rsid w:val="009D0BD2"/>
    <w:rsid w:val="009E3297"/>
    <w:rsid w:val="009F734F"/>
    <w:rsid w:val="00A014A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99"/>
    <w:rsid w:val="00C042CB"/>
    <w:rsid w:val="00C14368"/>
    <w:rsid w:val="00C66BA2"/>
    <w:rsid w:val="00C709C9"/>
    <w:rsid w:val="00C95985"/>
    <w:rsid w:val="00CA3F1C"/>
    <w:rsid w:val="00CC075D"/>
    <w:rsid w:val="00CC5026"/>
    <w:rsid w:val="00CC68D0"/>
    <w:rsid w:val="00CD7BBC"/>
    <w:rsid w:val="00CE4ABA"/>
    <w:rsid w:val="00D007AE"/>
    <w:rsid w:val="00D03F9A"/>
    <w:rsid w:val="00D06D51"/>
    <w:rsid w:val="00D15F29"/>
    <w:rsid w:val="00D24991"/>
    <w:rsid w:val="00D35CD6"/>
    <w:rsid w:val="00D50255"/>
    <w:rsid w:val="00D66520"/>
    <w:rsid w:val="00DE34CF"/>
    <w:rsid w:val="00E04B77"/>
    <w:rsid w:val="00E04FD5"/>
    <w:rsid w:val="00E13F3D"/>
    <w:rsid w:val="00E16A5F"/>
    <w:rsid w:val="00E34898"/>
    <w:rsid w:val="00E43067"/>
    <w:rsid w:val="00E462A7"/>
    <w:rsid w:val="00EB09B7"/>
    <w:rsid w:val="00EE7D7C"/>
    <w:rsid w:val="00F25D98"/>
    <w:rsid w:val="00F300FB"/>
    <w:rsid w:val="00F3369D"/>
    <w:rsid w:val="00F41E0B"/>
    <w:rsid w:val="00FA7FF9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EEDE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C558B-C0B3-4ACA-8FB7-3652F7C1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11</Pages>
  <Words>3020</Words>
  <Characters>17216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5</cp:revision>
  <cp:lastPrinted>1900-01-01T00:00:00Z</cp:lastPrinted>
  <dcterms:created xsi:type="dcterms:W3CDTF">2019-10-03T10:38:00Z</dcterms:created>
  <dcterms:modified xsi:type="dcterms:W3CDTF">2019-10-03T11:52:00Z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